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ectPr>
          <w:headerReference r:id="rId3" w:type="default"/>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55168;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hint="eastAsia" w:ascii="宋体" w:hAnsi="宋体" w:eastAsia="宋体" w:cs="宋体"/>
                      <w:color w:val="000000" w:themeColor="text1"/>
                      <w:kern w:val="0"/>
                      <w:sz w:val="44"/>
                      <w:szCs w:val="44"/>
                    </w:rPr>
                  </w:pPr>
                  <w:r>
                    <w:rPr>
                      <w:rFonts w:hint="eastAsia" w:ascii="宋体" w:hAnsi="宋体" w:eastAsia="宋体" w:cs="宋体"/>
                      <w:color w:val="000000" w:themeColor="text1"/>
                      <w:kern w:val="0"/>
                      <w:sz w:val="44"/>
                      <w:szCs w:val="44"/>
                    </w:rPr>
                    <w:t>二〇二〇年八月</w:t>
                  </w:r>
                </w:p>
              </w:txbxContent>
            </v:textbox>
          </v:shape>
        </w:pict>
      </w:r>
      <w:r>
        <w:pict>
          <v:shape id="椭圆 8" o:spid="_x0000_s1051" o:spt="3" type="#_x0000_t3" style="position:absolute;left:0pt;margin-left:53.5pt;margin-top:232.45pt;height:121.95pt;width:121.95pt;z-index:251652096;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v:path/>
            <v:fill on="t" focussize="0,0"/>
            <v:stroke on="f" weight="1pt" joinstyle="miter"/>
            <v:imagedata o:title=""/>
            <o:lock v:ext="edit"/>
            <v:textbox>
              <w:txbxContent>
                <w:p>
                  <w:pPr/>
                </w:p>
              </w:txbxContent>
            </v:textbox>
          </v:shape>
        </w:pict>
      </w:r>
      <w:r>
        <w:pict>
          <v:rect id="矩形 14" o:spid="_x0000_s1050" o:spt="1" style="position:absolute;left:0pt;margin-left:33.6pt;margin-top:256.75pt;height:69.6pt;width:160.65pt;z-index:251657216;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shape id="椭圆 9" o:spid="_x0000_s1049" o:spt="3" type="#_x0000_t3" style="position:absolute;left:0pt;margin-left:62.2pt;margin-top:242.75pt;height:103.45pt;width:103.45pt;z-index:251656192;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v:path/>
            <v:fill on="t" focussize="0,0"/>
            <v:stroke on="f" weight="1pt" joinstyle="miter"/>
            <v:imagedata o:title=""/>
            <o:lock v:ext="edit"/>
            <v:textbox>
              <w:txbxContent>
                <w:p>
                  <w:pPr/>
                </w:p>
              </w:txbxContent>
            </v:textbox>
          </v:shape>
        </w:pict>
      </w:r>
      <w:r>
        <w:pict>
          <v:group id="_x0000_s1046" o:spid="_x0000_s1046" o:spt="203" style="position:absolute;left:0pt;margin-left:1.25pt;margin-top:821.7pt;height:21.45pt;width:595.25pt;z-index:251653120;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rect id="矩形 11" o:spid="_x0000_s1042" o:spt="1" style="position:absolute;left:0pt;margin-left:184.75pt;margin-top:286.6pt;height:31.25pt;width:339.65pt;mso-wrap-style:none;z-index:251654144;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pPr/>
                </w:p>
              </w:txbxContent>
            </v:textbox>
          </v:rect>
        </w:pict>
      </w:r>
    </w:p>
    <w:p>
      <w:pPr/>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pict>
          <v:group id="_x0000_s1043" o:spid="_x0000_s1043" o:spt="203" style="position:absolute;left:0pt;margin-left:-80.3pt;margin-top:111.25pt;height:69.6pt;width:600.25pt;z-index:-251666432;mso-width-relative:page;mso-height-relative:page;"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45"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4" o:spid="_x0000_s1044" o:spt="202" type="#_x0000_t202" style="position:absolute;left:17229;top:-66719;height:1392046;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宋体" w:hAnsi="宋体" w:eastAsia="宋体" w:cs="宋体"/>
          <w:color w:val="000000" w:themeColor="text1"/>
          <w:kern w:val="0"/>
          <w:sz w:val="44"/>
          <w:szCs w:val="44"/>
          <w:highlight w:val="none"/>
          <w:lang w:val="en-US" w:eastAsia="zh-CN"/>
        </w:rPr>
      </w:pPr>
      <w:r>
        <w:rPr>
          <w:rFonts w:hint="eastAsia" w:ascii="宋体" w:hAnsi="宋体" w:eastAsia="宋体" w:cs="宋体"/>
          <w:color w:val="000000" w:themeColor="text1"/>
          <w:kern w:val="0"/>
          <w:sz w:val="44"/>
          <w:szCs w:val="44"/>
          <w:highlight w:val="none"/>
          <w:lang w:val="en-US" w:eastAsia="zh-CN"/>
        </w:rPr>
        <w:t>阜城第四中学</w:t>
      </w:r>
    </w:p>
    <w:p>
      <w:pPr>
        <w:snapToGrid w:val="0"/>
        <w:jc w:val="center"/>
        <w:rPr>
          <w:rFonts w:ascii="楷体_GB2312" w:hAnsi="楷体_GB2312" w:eastAsia="楷体_GB2312" w:cs="楷体_GB2312"/>
          <w:color w:val="000000" w:themeColor="text1"/>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宋体" w:hAnsi="宋体" w:eastAsia="宋体" w:cs="宋体"/>
          <w:color w:val="000000" w:themeColor="text1"/>
          <w:kern w:val="0"/>
          <w:sz w:val="44"/>
          <w:szCs w:val="44"/>
        </w:rPr>
        <w:t>二〇二〇年八月</w:t>
      </w:r>
    </w:p>
    <w:p>
      <w:pPr>
        <w:widowControl/>
        <w:spacing w:line="600" w:lineRule="exact"/>
        <w:jc w:val="left"/>
        <w:rPr>
          <w:rFonts w:ascii="黑体" w:hAnsi="黑体" w:eastAsia="黑体" w:cs="黑体"/>
          <w:bCs/>
          <w:sz w:val="32"/>
          <w:szCs w:val="32"/>
          <w:highlight w:val="yellow"/>
        </w:rPr>
      </w:pPr>
    </w:p>
    <w:p>
      <w:pPr>
        <w:widowControl/>
        <w:spacing w:line="600" w:lineRule="exact"/>
        <w:jc w:val="left"/>
        <w:rPr>
          <w:rFonts w:hint="eastAsia"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p>
    <w:p>
      <w:pPr>
        <w:tabs>
          <w:tab w:val="left" w:pos="2728"/>
        </w:tabs>
        <w:jc w:val="center"/>
        <w:rPr>
          <w:rFonts w:hint="eastAsia" w:ascii="宋体" w:hAnsi="宋体" w:eastAsia="宋体" w:cs="宋体"/>
          <w:sz w:val="48"/>
          <w:szCs w:val="48"/>
        </w:rPr>
      </w:pPr>
      <w:r>
        <w:rPr>
          <w:rFonts w:hint="eastAsia" w:ascii="宋体" w:hAnsi="宋体" w:eastAsia="宋体" w:cs="宋体"/>
          <w:sz w:val="48"/>
          <w:szCs w:val="48"/>
        </w:rPr>
        <w:t>目    录</w:t>
      </w:r>
    </w:p>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640" w:firstLineChars="200"/>
        <w:rPr>
          <w:rFonts w:hint="eastAsia" w:ascii="宋体" w:hAnsi="宋体" w:eastAsia="宋体" w:cs="宋体"/>
          <w:sz w:val="24"/>
          <w:szCs w:val="32"/>
        </w:rPr>
      </w:pPr>
      <w:r>
        <w:rPr>
          <w:rFonts w:hint="eastAsia" w:ascii="宋体" w:hAnsi="宋体" w:eastAsia="宋体" w:cs="宋体"/>
          <w:sz w:val="32"/>
          <w:szCs w:val="32"/>
        </w:rPr>
        <w:t>第一部分   部门概况</w:t>
      </w:r>
    </w:p>
    <w:p>
      <w:pPr>
        <w:widowControl/>
        <w:spacing w:after="160" w:line="580" w:lineRule="exact"/>
        <w:ind w:firstLine="1273" w:firstLineChars="398"/>
        <w:rPr>
          <w:rFonts w:hint="eastAsia" w:ascii="宋体" w:hAnsi="宋体" w:eastAsia="宋体" w:cs="宋体"/>
          <w:sz w:val="32"/>
          <w:szCs w:val="32"/>
        </w:rPr>
      </w:pPr>
      <w:r>
        <w:rPr>
          <w:rFonts w:hint="eastAsia" w:ascii="宋体" w:hAnsi="宋体" w:eastAsia="宋体" w:cs="宋体"/>
          <w:sz w:val="32"/>
          <w:szCs w:val="32"/>
        </w:rPr>
        <w:t>一、部门职责</w:t>
      </w:r>
    </w:p>
    <w:p>
      <w:pPr>
        <w:widowControl/>
        <w:spacing w:after="160" w:line="580" w:lineRule="exact"/>
        <w:ind w:firstLine="1273" w:firstLineChars="398"/>
        <w:rPr>
          <w:rFonts w:hint="eastAsia" w:ascii="宋体" w:hAnsi="宋体" w:eastAsia="宋体" w:cs="宋体"/>
          <w:sz w:val="32"/>
          <w:szCs w:val="32"/>
        </w:rPr>
      </w:pPr>
      <w:r>
        <w:rPr>
          <w:rFonts w:hint="eastAsia" w:ascii="宋体" w:hAnsi="宋体" w:eastAsia="宋体" w:cs="宋体"/>
          <w:sz w:val="32"/>
          <w:szCs w:val="32"/>
        </w:rPr>
        <w:t>二、机构设置</w:t>
      </w:r>
    </w:p>
    <w:p>
      <w:pPr>
        <w:widowControl/>
        <w:spacing w:after="16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第二部分   2019年部门决算情况说明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一、收入支出决算总体情况说明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二、收入决算情况说明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三、支出决算情况说明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四、财政拨款收入支出决算总体情况说明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五、一般公共预算“三公”经费支出决算情况说明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六、预算绩效情况说明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七、其他重要事项的说明</w:t>
      </w:r>
    </w:p>
    <w:p>
      <w:pPr>
        <w:widowControl/>
        <w:spacing w:after="16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第三部分  名词解释</w:t>
      </w:r>
    </w:p>
    <w:p>
      <w:pPr>
        <w:widowControl/>
        <w:spacing w:after="160" w:line="580" w:lineRule="exact"/>
        <w:ind w:firstLine="640" w:firstLineChars="200"/>
        <w:rPr>
          <w:rFonts w:hint="eastAsia" w:ascii="宋体" w:hAnsi="宋体" w:eastAsia="宋体" w:cs="宋体"/>
          <w:sz w:val="20"/>
          <w:szCs w:val="32"/>
        </w:rPr>
      </w:pPr>
      <w:r>
        <w:rPr>
          <w:rFonts w:hint="eastAsia" w:ascii="宋体" w:hAnsi="宋体" w:eastAsia="宋体" w:cs="宋体"/>
          <w:sz w:val="32"/>
          <w:szCs w:val="32"/>
        </w:rPr>
        <w:t>第四部分  2019年度部门决算报表</w:t>
      </w:r>
    </w:p>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640" w:firstLineChars="200"/>
        <w:rPr>
          <w:rFonts w:hint="eastAsia" w:ascii="宋体" w:hAnsi="宋体" w:eastAsia="宋体" w:cs="宋体"/>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rPr>
          <w:rFonts w:hint="eastAsia" w:ascii="宋体" w:hAnsi="宋体" w:eastAsia="宋体" w:cs="宋体"/>
        </w:rPr>
      </w:pPr>
      <w:r>
        <w:rPr>
          <w:rFonts w:hint="eastAsia" w:ascii="宋体" w:hAnsi="宋体" w:eastAsia="宋体" w:cs="宋体"/>
          <w:sz w:val="72"/>
        </w:rPr>
        <w:pict>
          <v:shape id="_x0000_s1041" o:spid="_x0000_s1041" o:spt="202" type="#_x0000_t202" style="position:absolute;left:0pt;margin-left:-85.7pt;margin-top:80.7pt;height:263.1pt;width:613.65pt;z-index:251658240;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color2="#FFFFFF" o:title="image1" focussize="0,0" r:id="rId24"/>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rPr>
          <w:rFonts w:hint="eastAsia" w:ascii="宋体" w:hAnsi="宋体" w:eastAsia="宋体" w:cs="宋体"/>
        </w:rPr>
        <w:br w:type="page"/>
      </w:r>
    </w:p>
    <w:p>
      <w:pPr>
        <w:pStyle w:val="2"/>
        <w:spacing w:before="0" w:after="0" w:line="580" w:lineRule="exact"/>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一、部门职责</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一、主要职责</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（一）配合教育局制定符合党的教育方针和国家教育法律法规的中学发展规划并抓好组织实施和落实工作。</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（二）执行教育法律法规和政策规定，坚持依法治教、依法治学。</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（三）指导、管理、检查、评价学校的教育教学工作，提高教学质量和办学效益。</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（四）负责教育教学管理及教研教改工作，全力推进素质教育实施。</w:t>
      </w:r>
    </w:p>
    <w:p>
      <w:pPr>
        <w:ind w:firstLine="600" w:firstLineChars="200"/>
        <w:rPr>
          <w:rFonts w:hint="eastAsia" w:ascii="宋体" w:hAnsi="宋体" w:eastAsia="宋体" w:cs="宋体"/>
          <w:kern w:val="0"/>
          <w:sz w:val="32"/>
          <w:szCs w:val="32"/>
        </w:rPr>
      </w:pPr>
      <w:r>
        <w:rPr>
          <w:rFonts w:hint="eastAsia" w:ascii="宋体" w:hAnsi="宋体" w:eastAsia="宋体" w:cs="宋体"/>
          <w:sz w:val="30"/>
          <w:szCs w:val="30"/>
        </w:rPr>
        <w:t>（五）协助上级教育主管部门做好学校教师考核工作，负责教师管理、继续教育、考核考评等工作。</w:t>
      </w:r>
    </w:p>
    <w:p>
      <w:pPr>
        <w:keepNext/>
        <w:keepLines/>
        <w:spacing w:line="580" w:lineRule="exact"/>
        <w:ind w:firstLine="640" w:firstLineChars="200"/>
        <w:jc w:val="left"/>
        <w:outlineLvl w:val="0"/>
        <w:rPr>
          <w:rFonts w:hint="eastAsia" w:ascii="宋体" w:hAnsi="宋体" w:eastAsia="宋体" w:cs="宋体"/>
          <w:kern w:val="0"/>
          <w:sz w:val="32"/>
          <w:szCs w:val="32"/>
        </w:rPr>
      </w:pPr>
      <w:r>
        <w:rPr>
          <w:rFonts w:hint="eastAsia" w:ascii="宋体" w:hAnsi="宋体" w:eastAsia="宋体" w:cs="宋体"/>
          <w:kern w:val="0"/>
          <w:sz w:val="32"/>
          <w:szCs w:val="32"/>
        </w:rPr>
        <w:t>二、机构设置</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 xml:space="preserve">从决算编报单位构成看，纳入2019 年度本部门决算汇编范围的独立核算单位（以下简称“单位”）共 </w:t>
      </w:r>
      <w:r>
        <w:rPr>
          <w:rFonts w:hint="eastAsia" w:ascii="宋体" w:hAnsi="宋体" w:eastAsia="宋体" w:cs="宋体"/>
          <w:kern w:val="0"/>
          <w:sz w:val="32"/>
          <w:szCs w:val="32"/>
          <w:lang w:val="en-US" w:eastAsia="zh-CN"/>
        </w:rPr>
        <w:t>1</w:t>
      </w:r>
      <w:r>
        <w:rPr>
          <w:rFonts w:hint="eastAsia" w:ascii="宋体" w:hAnsi="宋体" w:eastAsia="宋体" w:cs="宋体"/>
          <w:kern w:val="0"/>
          <w:sz w:val="32"/>
          <w:szCs w:val="32"/>
        </w:rPr>
        <w:t>个，具体情况如下：</w:t>
      </w:r>
    </w:p>
    <w:tbl>
      <w:tblPr>
        <w:tblStyle w:val="10"/>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366"/>
        <w:gridCol w:w="2655"/>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序号</w:t>
            </w:r>
          </w:p>
        </w:tc>
        <w:tc>
          <w:tcPr>
            <w:tcW w:w="3366"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单位名称</w:t>
            </w:r>
          </w:p>
        </w:tc>
        <w:tc>
          <w:tcPr>
            <w:tcW w:w="2655"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单位基本性质</w:t>
            </w:r>
          </w:p>
        </w:tc>
        <w:tc>
          <w:tcPr>
            <w:tcW w:w="2574"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1</w:t>
            </w:r>
          </w:p>
        </w:tc>
        <w:tc>
          <w:tcPr>
            <w:tcW w:w="3366" w:type="dxa"/>
            <w:vAlign w:val="top"/>
          </w:tcPr>
          <w:p>
            <w:pPr>
              <w:spacing w:after="0" w:line="560" w:lineRule="exact"/>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阜城第四中学</w:t>
            </w:r>
          </w:p>
        </w:tc>
        <w:tc>
          <w:tcPr>
            <w:tcW w:w="2655" w:type="dxa"/>
            <w:vAlign w:val="top"/>
          </w:tcPr>
          <w:p>
            <w:pPr>
              <w:spacing w:after="0"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财政补助事业单位</w:t>
            </w:r>
          </w:p>
        </w:tc>
        <w:tc>
          <w:tcPr>
            <w:tcW w:w="2574" w:type="dxa"/>
            <w:vAlign w:val="top"/>
          </w:tcPr>
          <w:p>
            <w:pPr>
              <w:spacing w:after="0"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hint="eastAsia" w:ascii="宋体" w:hAnsi="宋体" w:eastAsia="宋体" w:cs="宋体"/>
                <w:kern w:val="0"/>
                <w:sz w:val="28"/>
                <w:szCs w:val="28"/>
              </w:rPr>
            </w:pPr>
          </w:p>
        </w:tc>
      </w:tr>
    </w:tbl>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1440" w:firstLineChars="200"/>
        <w:rPr>
          <w:rFonts w:hint="eastAsia" w:ascii="宋体" w:hAnsi="宋体" w:eastAsia="宋体" w:cs="宋体"/>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cols w:space="0" w:num="1"/>
          <w:titlePg/>
          <w:docGrid w:type="lines" w:linePitch="312" w:charSpace="0"/>
        </w:sectPr>
      </w:pPr>
      <w:r>
        <w:rPr>
          <w:rFonts w:hint="eastAsia" w:ascii="宋体" w:hAnsi="宋体" w:eastAsia="宋体" w:cs="宋体"/>
          <w:sz w:val="72"/>
        </w:rPr>
        <w:pict>
          <v:shape id="_x0000_s1040" o:spid="_x0000_s1040" o:spt="202" type="#_x0000_t202" style="position:absolute;left:0pt;margin-left:-85.7pt;margin-top:238.15pt;height:173.25pt;width:613.65pt;z-index:25165926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tbl>
      <w:tblPr>
        <w:tblStyle w:val="9"/>
        <w:tblW w:w="82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86"/>
        <w:gridCol w:w="3631"/>
        <w:gridCol w:w="2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8203" w:type="dxa"/>
            <w:gridSpan w:val="3"/>
            <w:shd w:val="clear" w:color="auto" w:fill="auto"/>
            <w:vAlign w:val="top"/>
          </w:tcPr>
          <w:p>
            <w:pPr>
              <w:keepNext w:val="0"/>
              <w:keepLines w:val="0"/>
              <w:widowControl/>
              <w:suppressLineNumbers w:val="0"/>
              <w:jc w:val="center"/>
              <w:textAlignment w:val="top"/>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四中部门机构设置情况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单位名称</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单位性质</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经费形式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办公室</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财政补助事业单位</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政工处</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财政补助事业单位</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教导处</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财政补助事业单位</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总务处</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财政补助事业单位</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学生处</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财政补助事业单位</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财政拨款</w:t>
            </w:r>
          </w:p>
        </w:tc>
      </w:tr>
    </w:tbl>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r>
        <w:rPr>
          <w:rFonts w:hint="eastAsia" w:ascii="宋体" w:hAnsi="宋体" w:eastAsia="宋体" w:cs="宋体"/>
          <w:sz w:val="72"/>
        </w:rPr>
        <w:pict>
          <v:shape id="_x0000_s1039" o:spid="_x0000_s1039" o:spt="202" type="#_x0000_t202" style="position:absolute;left:0pt;margin-left:-90.8pt;margin-top:4.35pt;height:263.1pt;width:613.65pt;z-index:251663360;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color2="#FFFFFF" o:title="image1" focussize="0,0" r:id="rId24"/>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pPr/>
                </w:p>
              </w:txbxContent>
            </v:textbox>
          </v:shape>
        </w:pict>
      </w: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按照预算管理有关规定，目前我部门预算的编制实行综合预算制度，即全部收入和支出都反映在预算中。</w:t>
      </w:r>
      <w:r>
        <w:rPr>
          <w:rFonts w:hint="eastAsia" w:ascii="宋体" w:hAnsi="宋体" w:eastAsia="宋体" w:cs="宋体"/>
          <w:b w:val="0"/>
          <w:bCs w:val="0"/>
          <w:lang w:val="en-US" w:eastAsia="zh-CN"/>
        </w:rPr>
        <w:t>阜城第四中学</w:t>
      </w:r>
      <w:r>
        <w:rPr>
          <w:rFonts w:hint="eastAsia" w:ascii="宋体" w:hAnsi="宋体" w:eastAsia="宋体" w:cs="宋体"/>
          <w:b w:val="0"/>
          <w:bCs w:val="0"/>
        </w:rPr>
        <w:t>及所属行政（事业）单位的收支包含在部门决算中。</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一、收入</w:t>
      </w:r>
      <w:r>
        <w:rPr>
          <w:rFonts w:hint="eastAsia" w:ascii="宋体" w:hAnsi="宋体" w:eastAsia="宋体" w:cs="宋体"/>
          <w:kern w:val="0"/>
          <w:sz w:val="32"/>
          <w:szCs w:val="32"/>
        </w:rPr>
        <w:t>支出</w:t>
      </w:r>
      <w:r>
        <w:rPr>
          <w:rFonts w:hint="eastAsia" w:ascii="宋体" w:hAnsi="宋体" w:eastAsia="宋体" w:cs="宋体"/>
          <w:sz w:val="32"/>
          <w:szCs w:val="32"/>
        </w:rPr>
        <w:t>决算总体情况说明</w:t>
      </w:r>
    </w:p>
    <w:p>
      <w:pPr>
        <w:adjustRightInd w:val="0"/>
        <w:snapToGrid w:val="0"/>
        <w:spacing w:line="5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本部门2019年度收</w:t>
      </w:r>
      <w:r>
        <w:rPr>
          <w:rFonts w:hint="eastAsia" w:ascii="宋体" w:hAnsi="宋体" w:eastAsia="宋体" w:cs="宋体"/>
          <w:sz w:val="32"/>
          <w:szCs w:val="32"/>
          <w:lang w:eastAsia="zh-CN"/>
        </w:rPr>
        <w:t>入</w:t>
      </w:r>
      <w:r>
        <w:rPr>
          <w:rFonts w:hint="eastAsia" w:ascii="宋体" w:hAnsi="宋体" w:eastAsia="宋体" w:cs="宋体"/>
          <w:sz w:val="32"/>
          <w:szCs w:val="32"/>
        </w:rPr>
        <w:t>总计（含结转和结余）</w:t>
      </w:r>
      <w:r>
        <w:rPr>
          <w:rFonts w:hint="eastAsia" w:ascii="宋体" w:hAnsi="宋体" w:eastAsia="宋体" w:cs="宋体"/>
          <w:sz w:val="32"/>
          <w:szCs w:val="32"/>
          <w:lang w:val="en-US" w:eastAsia="zh-CN"/>
        </w:rPr>
        <w:t>4409.84</w:t>
      </w:r>
      <w:r>
        <w:rPr>
          <w:rFonts w:hint="eastAsia" w:ascii="宋体" w:hAnsi="宋体" w:eastAsia="宋体" w:cs="宋体"/>
          <w:sz w:val="32"/>
          <w:szCs w:val="32"/>
        </w:rPr>
        <w:t>万元。与2018年度决算相比，收</w:t>
      </w:r>
      <w:r>
        <w:rPr>
          <w:rFonts w:hint="eastAsia" w:ascii="宋体" w:hAnsi="宋体" w:eastAsia="宋体" w:cs="宋体"/>
          <w:sz w:val="32"/>
          <w:szCs w:val="32"/>
          <w:lang w:eastAsia="zh-CN"/>
        </w:rPr>
        <w:t>入</w:t>
      </w:r>
      <w:r>
        <w:rPr>
          <w:rFonts w:hint="eastAsia" w:ascii="宋体" w:hAnsi="宋体" w:eastAsia="宋体" w:cs="宋体"/>
          <w:sz w:val="32"/>
          <w:szCs w:val="32"/>
        </w:rPr>
        <w:t>增加</w:t>
      </w:r>
      <w:r>
        <w:rPr>
          <w:rFonts w:hint="eastAsia" w:ascii="宋体" w:hAnsi="宋体" w:eastAsia="宋体" w:cs="宋体"/>
          <w:sz w:val="32"/>
          <w:szCs w:val="32"/>
          <w:lang w:val="en-US" w:eastAsia="zh-CN"/>
        </w:rPr>
        <w:t>1292.41</w:t>
      </w:r>
      <w:r>
        <w:rPr>
          <w:rFonts w:hint="eastAsia" w:ascii="宋体" w:hAnsi="宋体" w:eastAsia="宋体" w:cs="宋体"/>
          <w:sz w:val="32"/>
          <w:szCs w:val="32"/>
        </w:rPr>
        <w:t>万元，增长</w:t>
      </w:r>
      <w:r>
        <w:rPr>
          <w:rFonts w:hint="eastAsia" w:ascii="宋体" w:hAnsi="宋体" w:eastAsia="宋体" w:cs="宋体"/>
          <w:sz w:val="32"/>
          <w:szCs w:val="32"/>
          <w:lang w:val="en-US" w:eastAsia="zh-CN"/>
        </w:rPr>
        <w:t>41.46</w:t>
      </w:r>
      <w:r>
        <w:rPr>
          <w:rFonts w:hint="eastAsia" w:ascii="宋体" w:hAnsi="宋体" w:eastAsia="宋体" w:cs="宋体"/>
          <w:sz w:val="32"/>
          <w:szCs w:val="32"/>
        </w:rPr>
        <w:t>%，主要原因是教师数量增加，学生数量增加。</w:t>
      </w:r>
      <w:r>
        <w:rPr>
          <w:rFonts w:hint="eastAsia" w:ascii="宋体" w:hAnsi="宋体" w:eastAsia="宋体" w:cs="宋体"/>
          <w:sz w:val="32"/>
          <w:szCs w:val="32"/>
          <w:lang w:val="en-US" w:eastAsia="zh-CN"/>
        </w:rPr>
        <w:t>2019年度支出总计4409.84万元，与2018年度决算相比，支出增加1292.41万元，增长41.46%，主要原因是教师工资增加，学生数量增加。</w:t>
      </w:r>
    </w:p>
    <w:p>
      <w:pPr>
        <w:keepNext/>
        <w:keepLines/>
        <w:snapToGrid w:val="0"/>
        <w:spacing w:line="580" w:lineRule="exact"/>
        <w:ind w:firstLine="420" w:firstLineChars="200"/>
        <w:outlineLvl w:val="1"/>
        <w:rPr>
          <w:rFonts w:hint="eastAsia" w:ascii="宋体" w:hAnsi="宋体" w:eastAsia="宋体" w:cs="宋体"/>
          <w:sz w:val="32"/>
          <w:szCs w:val="32"/>
        </w:rPr>
      </w:pPr>
      <w:r>
        <w:rPr>
          <w:rFonts w:hint="eastAsia" w:ascii="宋体" w:hAnsi="宋体" w:eastAsia="宋体" w:cs="宋体"/>
        </w:rPr>
        <w:drawing>
          <wp:anchor distT="0" distB="0" distL="114300" distR="114300" simplePos="0" relativeHeight="251667456" behindDoc="0" locked="0" layoutInCell="1" allowOverlap="1">
            <wp:simplePos x="0" y="0"/>
            <wp:positionH relativeFrom="column">
              <wp:posOffset>547370</wp:posOffset>
            </wp:positionH>
            <wp:positionV relativeFrom="paragraph">
              <wp:posOffset>1791335</wp:posOffset>
            </wp:positionV>
            <wp:extent cx="4572000" cy="2743200"/>
            <wp:effectExtent l="4445" t="4445" r="14605" b="1460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rFonts w:hint="eastAsia" w:ascii="宋体" w:hAnsi="宋体" w:eastAsia="宋体" w:cs="宋体"/>
          <w:sz w:val="32"/>
          <w:szCs w:val="32"/>
        </w:rPr>
        <w:t>二、收入决算情况说明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本部门2019年度本年收入合计</w:t>
      </w:r>
      <w:r>
        <w:rPr>
          <w:rFonts w:hint="eastAsia" w:ascii="宋体" w:hAnsi="宋体" w:eastAsia="宋体" w:cs="宋体"/>
          <w:sz w:val="32"/>
          <w:szCs w:val="32"/>
          <w:lang w:val="en-US" w:eastAsia="zh-CN"/>
        </w:rPr>
        <w:t>4409.84</w:t>
      </w:r>
      <w:r>
        <w:rPr>
          <w:rFonts w:hint="eastAsia" w:ascii="宋体" w:hAnsi="宋体" w:eastAsia="宋体" w:cs="宋体"/>
          <w:sz w:val="32"/>
          <w:szCs w:val="32"/>
        </w:rPr>
        <w:t>万元，其中：财政拨款收入</w:t>
      </w:r>
      <w:r>
        <w:rPr>
          <w:rFonts w:hint="eastAsia" w:ascii="宋体" w:hAnsi="宋体" w:eastAsia="宋体" w:cs="宋体"/>
          <w:sz w:val="32"/>
          <w:szCs w:val="32"/>
          <w:lang w:val="en-US" w:eastAsia="zh-CN"/>
        </w:rPr>
        <w:t>4194.28</w:t>
      </w:r>
      <w:r>
        <w:rPr>
          <w:rFonts w:hint="eastAsia" w:ascii="宋体" w:hAnsi="宋体" w:eastAsia="宋体" w:cs="宋体"/>
          <w:sz w:val="32"/>
          <w:szCs w:val="32"/>
        </w:rPr>
        <w:t>万元，占</w:t>
      </w:r>
      <w:r>
        <w:rPr>
          <w:rFonts w:hint="eastAsia" w:ascii="宋体" w:hAnsi="宋体" w:eastAsia="宋体" w:cs="宋体"/>
          <w:sz w:val="32"/>
          <w:szCs w:val="32"/>
          <w:lang w:val="en-US" w:eastAsia="zh-CN"/>
        </w:rPr>
        <w:t>95.11</w:t>
      </w:r>
      <w:r>
        <w:rPr>
          <w:rFonts w:hint="eastAsia" w:ascii="宋体" w:hAnsi="宋体" w:eastAsia="宋体" w:cs="宋体"/>
          <w:sz w:val="32"/>
          <w:szCs w:val="32"/>
        </w:rPr>
        <w:t>%；事业收入</w:t>
      </w:r>
      <w:r>
        <w:rPr>
          <w:rFonts w:hint="eastAsia" w:ascii="宋体" w:hAnsi="宋体" w:eastAsia="宋体" w:cs="宋体"/>
          <w:sz w:val="32"/>
          <w:szCs w:val="32"/>
          <w:lang w:val="en-US" w:eastAsia="zh-CN"/>
        </w:rPr>
        <w:t>215.56</w:t>
      </w:r>
      <w:r>
        <w:rPr>
          <w:rFonts w:hint="eastAsia" w:ascii="宋体" w:hAnsi="宋体" w:eastAsia="宋体" w:cs="宋体"/>
          <w:sz w:val="32"/>
          <w:szCs w:val="32"/>
        </w:rPr>
        <w:t>万元，占</w:t>
      </w:r>
      <w:r>
        <w:rPr>
          <w:rFonts w:hint="eastAsia" w:ascii="宋体" w:hAnsi="宋体" w:eastAsia="宋体" w:cs="宋体"/>
          <w:sz w:val="32"/>
          <w:szCs w:val="32"/>
          <w:lang w:val="en-US" w:eastAsia="zh-CN"/>
        </w:rPr>
        <w:t>4.89</w:t>
      </w:r>
      <w:r>
        <w:rPr>
          <w:rFonts w:hint="eastAsia" w:ascii="宋体" w:hAnsi="宋体" w:eastAsia="宋体" w:cs="宋体"/>
          <w:sz w:val="32"/>
          <w:szCs w:val="32"/>
        </w:rPr>
        <w:t>%。</w:t>
      </w:r>
    </w:p>
    <w:p>
      <w:pPr>
        <w:adjustRightInd w:val="0"/>
        <w:snapToGrid w:val="0"/>
        <w:spacing w:line="580" w:lineRule="exact"/>
        <w:ind w:firstLine="640" w:firstLineChars="200"/>
        <w:rPr>
          <w:rFonts w:hint="eastAsia" w:ascii="宋体" w:hAnsi="宋体" w:eastAsia="宋体" w:cs="宋体"/>
          <w:sz w:val="32"/>
          <w:szCs w:val="32"/>
        </w:rPr>
      </w:pP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三、支出决算情况说明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本部门2019年度本年支出合计</w:t>
      </w:r>
      <w:r>
        <w:rPr>
          <w:rFonts w:hint="eastAsia" w:ascii="宋体" w:hAnsi="宋体" w:eastAsia="宋体" w:cs="宋体"/>
          <w:sz w:val="32"/>
          <w:szCs w:val="32"/>
          <w:lang w:val="en-US" w:eastAsia="zh-CN"/>
        </w:rPr>
        <w:t>4112.61</w:t>
      </w:r>
      <w:r>
        <w:rPr>
          <w:rFonts w:hint="eastAsia" w:ascii="宋体" w:hAnsi="宋体" w:eastAsia="宋体" w:cs="宋体"/>
          <w:sz w:val="32"/>
          <w:szCs w:val="32"/>
        </w:rPr>
        <w:t>万元，其中：基本支出</w:t>
      </w:r>
      <w:r>
        <w:rPr>
          <w:rFonts w:hint="eastAsia" w:ascii="宋体" w:hAnsi="宋体" w:eastAsia="宋体" w:cs="宋体"/>
          <w:sz w:val="32"/>
          <w:szCs w:val="32"/>
          <w:lang w:val="en-US" w:eastAsia="zh-CN"/>
        </w:rPr>
        <w:t>1934.17</w:t>
      </w:r>
      <w:r>
        <w:rPr>
          <w:rFonts w:hint="eastAsia" w:ascii="宋体" w:hAnsi="宋体" w:eastAsia="宋体" w:cs="宋体"/>
          <w:sz w:val="32"/>
          <w:szCs w:val="32"/>
        </w:rPr>
        <w:t>万元，占</w:t>
      </w:r>
      <w:r>
        <w:rPr>
          <w:rFonts w:hint="eastAsia" w:ascii="宋体" w:hAnsi="宋体" w:eastAsia="宋体" w:cs="宋体"/>
          <w:sz w:val="32"/>
          <w:szCs w:val="32"/>
          <w:lang w:val="en-US" w:eastAsia="zh-CN"/>
        </w:rPr>
        <w:t>47.03</w:t>
      </w:r>
      <w:r>
        <w:rPr>
          <w:rFonts w:hint="eastAsia" w:ascii="宋体" w:hAnsi="宋体" w:eastAsia="宋体" w:cs="宋体"/>
          <w:sz w:val="32"/>
          <w:szCs w:val="32"/>
        </w:rPr>
        <w:t>%；项目支出</w:t>
      </w:r>
      <w:r>
        <w:rPr>
          <w:rFonts w:hint="eastAsia" w:ascii="宋体" w:hAnsi="宋体" w:eastAsia="宋体" w:cs="宋体"/>
          <w:sz w:val="32"/>
          <w:szCs w:val="32"/>
          <w:lang w:val="en-US" w:eastAsia="zh-CN"/>
        </w:rPr>
        <w:t>2178.44</w:t>
      </w:r>
      <w:r>
        <w:rPr>
          <w:rFonts w:hint="eastAsia" w:ascii="宋体" w:hAnsi="宋体" w:eastAsia="宋体" w:cs="宋体"/>
          <w:sz w:val="32"/>
          <w:szCs w:val="32"/>
        </w:rPr>
        <w:t>万元，占</w:t>
      </w:r>
      <w:r>
        <w:rPr>
          <w:rFonts w:hint="eastAsia" w:ascii="宋体" w:hAnsi="宋体" w:eastAsia="宋体" w:cs="宋体"/>
          <w:sz w:val="32"/>
          <w:szCs w:val="32"/>
          <w:lang w:val="en-US" w:eastAsia="zh-CN"/>
        </w:rPr>
        <w:t>52.97</w:t>
      </w:r>
      <w:r>
        <w:rPr>
          <w:rFonts w:hint="eastAsia" w:ascii="宋体" w:hAnsi="宋体" w:eastAsia="宋体" w:cs="宋体"/>
          <w:sz w:val="32"/>
          <w:szCs w:val="32"/>
        </w:rPr>
        <w:t>%。</w:t>
      </w:r>
    </w:p>
    <w:p>
      <w:pPr>
        <w:adjustRightInd w:val="0"/>
        <w:snapToGrid w:val="0"/>
        <w:spacing w:line="580" w:lineRule="exact"/>
        <w:ind w:firstLine="640" w:firstLineChars="200"/>
        <w:rPr>
          <w:rFonts w:hint="eastAsia" w:ascii="宋体" w:hAnsi="宋体" w:eastAsia="宋体" w:cs="宋体"/>
          <w:sz w:val="32"/>
          <w:szCs w:val="32"/>
        </w:rPr>
      </w:pPr>
    </w:p>
    <w:p>
      <w:pPr>
        <w:keepNext/>
        <w:keepLines/>
        <w:snapToGrid w:val="0"/>
        <w:spacing w:line="580" w:lineRule="exact"/>
        <w:ind w:firstLine="420" w:firstLineChars="200"/>
        <w:outlineLvl w:val="1"/>
        <w:rPr>
          <w:rFonts w:hint="eastAsia" w:ascii="宋体" w:hAnsi="宋体" w:eastAsia="宋体" w:cs="宋体"/>
          <w:sz w:val="32"/>
          <w:szCs w:val="32"/>
        </w:rPr>
      </w:pPr>
      <w:r>
        <w:rPr>
          <w:rFonts w:hint="eastAsia" w:ascii="宋体" w:hAnsi="宋体" w:eastAsia="宋体" w:cs="宋体"/>
        </w:rPr>
        <w:drawing>
          <wp:anchor distT="0" distB="0" distL="114300" distR="114300" simplePos="0" relativeHeight="251668480" behindDoc="0" locked="0" layoutInCell="1" allowOverlap="1">
            <wp:simplePos x="0" y="0"/>
            <wp:positionH relativeFrom="column">
              <wp:posOffset>575945</wp:posOffset>
            </wp:positionH>
            <wp:positionV relativeFrom="paragraph">
              <wp:posOffset>-335915</wp:posOffset>
            </wp:positionV>
            <wp:extent cx="4572000" cy="2743200"/>
            <wp:effectExtent l="4445" t="4445" r="14605" b="14605"/>
            <wp:wrapTopAndBottom/>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rFonts w:hint="eastAsia" w:ascii="宋体" w:hAnsi="宋体" w:eastAsia="宋体" w:cs="宋体"/>
          <w:sz w:val="32"/>
          <w:szCs w:val="32"/>
        </w:rPr>
        <w:t>四、</w:t>
      </w:r>
      <w:r>
        <w:rPr>
          <w:rFonts w:hint="eastAsia" w:ascii="宋体" w:hAnsi="宋体" w:eastAsia="宋体" w:cs="宋体"/>
          <w:kern w:val="0"/>
          <w:sz w:val="32"/>
          <w:szCs w:val="32"/>
        </w:rPr>
        <w:t>财政</w:t>
      </w:r>
      <w:r>
        <w:rPr>
          <w:rFonts w:hint="eastAsia" w:ascii="宋体" w:hAnsi="宋体" w:eastAsia="宋体" w:cs="宋体"/>
          <w:sz w:val="32"/>
          <w:szCs w:val="32"/>
        </w:rPr>
        <w:t>拨款收入支出决算总体情况说明</w:t>
      </w:r>
    </w:p>
    <w:p>
      <w:pPr>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（一）财政拨款收支与2018 年度决算对比情况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本部门2019年度形成的财政拨款收支均为一般公共预算财政拨款，其中本年收入</w:t>
      </w:r>
      <w:r>
        <w:rPr>
          <w:rFonts w:hint="eastAsia" w:ascii="宋体" w:hAnsi="宋体" w:eastAsia="宋体" w:cs="宋体"/>
          <w:sz w:val="32"/>
          <w:szCs w:val="32"/>
          <w:lang w:val="en-US" w:eastAsia="zh-CN"/>
        </w:rPr>
        <w:t>4194.28</w:t>
      </w:r>
      <w:r>
        <w:rPr>
          <w:rFonts w:hint="eastAsia" w:ascii="宋体" w:hAnsi="宋体" w:eastAsia="宋体" w:cs="宋体"/>
          <w:sz w:val="32"/>
          <w:szCs w:val="32"/>
        </w:rPr>
        <w:t>万元,比2018年度增加</w:t>
      </w:r>
      <w:r>
        <w:rPr>
          <w:rFonts w:hint="eastAsia" w:ascii="宋体" w:hAnsi="宋体" w:eastAsia="宋体" w:cs="宋体"/>
          <w:sz w:val="32"/>
          <w:szCs w:val="32"/>
          <w:lang w:val="en-US" w:eastAsia="zh-CN"/>
        </w:rPr>
        <w:t>1176.85</w:t>
      </w:r>
      <w:r>
        <w:rPr>
          <w:rFonts w:hint="eastAsia" w:ascii="宋体" w:hAnsi="宋体" w:eastAsia="宋体" w:cs="宋体"/>
          <w:sz w:val="32"/>
          <w:szCs w:val="32"/>
        </w:rPr>
        <w:t>万元，增长</w:t>
      </w:r>
      <w:r>
        <w:rPr>
          <w:rFonts w:hint="eastAsia" w:ascii="宋体" w:hAnsi="宋体" w:eastAsia="宋体" w:cs="宋体"/>
          <w:sz w:val="32"/>
          <w:szCs w:val="32"/>
          <w:lang w:val="en-US" w:eastAsia="zh-CN"/>
        </w:rPr>
        <w:t>39.00</w:t>
      </w:r>
      <w:r>
        <w:rPr>
          <w:rFonts w:hint="eastAsia" w:ascii="宋体" w:hAnsi="宋体" w:eastAsia="宋体" w:cs="宋体"/>
          <w:sz w:val="32"/>
          <w:szCs w:val="32"/>
        </w:rPr>
        <w:t>%，主要</w:t>
      </w:r>
      <w:r>
        <w:rPr>
          <w:rFonts w:hint="eastAsia" w:ascii="宋体" w:hAnsi="宋体" w:eastAsia="宋体" w:cs="宋体"/>
          <w:sz w:val="32"/>
          <w:szCs w:val="32"/>
          <w:lang w:eastAsia="zh-CN"/>
        </w:rPr>
        <w:t>原因</w:t>
      </w:r>
      <w:r>
        <w:rPr>
          <w:rFonts w:hint="eastAsia" w:ascii="宋体" w:hAnsi="宋体" w:eastAsia="宋体" w:cs="宋体"/>
          <w:sz w:val="32"/>
          <w:szCs w:val="32"/>
        </w:rPr>
        <w:t>是较上年人员经费和项目经费增加；本年支出</w:t>
      </w:r>
      <w:r>
        <w:rPr>
          <w:rFonts w:hint="eastAsia" w:ascii="宋体" w:hAnsi="宋体" w:eastAsia="宋体" w:cs="宋体"/>
          <w:sz w:val="32"/>
          <w:szCs w:val="32"/>
          <w:lang w:val="en-US" w:eastAsia="zh-CN"/>
        </w:rPr>
        <w:t>3916.16</w:t>
      </w:r>
      <w:r>
        <w:rPr>
          <w:rFonts w:hint="eastAsia" w:ascii="宋体" w:hAnsi="宋体" w:eastAsia="宋体" w:cs="宋体"/>
          <w:sz w:val="32"/>
          <w:szCs w:val="32"/>
        </w:rPr>
        <w:t>万元，增加</w:t>
      </w:r>
      <w:r>
        <w:rPr>
          <w:rFonts w:hint="eastAsia" w:ascii="宋体" w:hAnsi="宋体" w:eastAsia="宋体" w:cs="宋体"/>
          <w:sz w:val="32"/>
          <w:szCs w:val="32"/>
          <w:lang w:val="en-US" w:eastAsia="zh-CN"/>
        </w:rPr>
        <w:t>898.73</w:t>
      </w:r>
      <w:r>
        <w:rPr>
          <w:rFonts w:hint="eastAsia" w:ascii="宋体" w:hAnsi="宋体" w:eastAsia="宋体" w:cs="宋体"/>
          <w:sz w:val="32"/>
          <w:szCs w:val="32"/>
        </w:rPr>
        <w:t>万元，增长</w:t>
      </w:r>
      <w:r>
        <w:rPr>
          <w:rFonts w:hint="eastAsia" w:ascii="宋体" w:hAnsi="宋体" w:eastAsia="宋体" w:cs="宋体"/>
          <w:sz w:val="32"/>
          <w:szCs w:val="32"/>
          <w:lang w:val="en-US" w:eastAsia="zh-CN"/>
        </w:rPr>
        <w:t>29.78</w:t>
      </w:r>
      <w:r>
        <w:rPr>
          <w:rFonts w:hint="eastAsia" w:ascii="宋体" w:hAnsi="宋体" w:eastAsia="宋体" w:cs="宋体"/>
          <w:sz w:val="32"/>
          <w:szCs w:val="32"/>
        </w:rPr>
        <w:t>%，主要是人员经费和项目经费增加。</w:t>
      </w:r>
    </w:p>
    <w:p>
      <w:pPr>
        <w:snapToGrid w:val="0"/>
        <w:spacing w:line="580" w:lineRule="exact"/>
        <w:ind w:firstLine="643" w:firstLineChars="200"/>
        <w:rPr>
          <w:rFonts w:hint="eastAsia" w:ascii="宋体" w:hAnsi="宋体" w:eastAsia="宋体" w:cs="宋体"/>
          <w:sz w:val="32"/>
          <w:szCs w:val="32"/>
          <w:highlight w:val="yellow"/>
        </w:rPr>
      </w:pPr>
      <w:r>
        <w:rPr>
          <w:rFonts w:hint="eastAsia" w:ascii="宋体" w:hAnsi="宋体" w:eastAsia="宋体" w:cs="宋体"/>
          <w:b/>
          <w:bCs/>
          <w:sz w:val="32"/>
          <w:szCs w:val="32"/>
        </w:rPr>
        <w:t>（二）财政拨款收支与年初预算数对比情况</w:t>
      </w:r>
    </w:p>
    <w:p>
      <w:pPr>
        <w:adjustRightInd w:val="0"/>
        <w:snapToGrid w:val="0"/>
        <w:spacing w:after="0" w:line="580" w:lineRule="exact"/>
        <w:ind w:firstLine="640" w:firstLineChars="200"/>
        <w:rPr>
          <w:rFonts w:hint="eastAsia" w:ascii="宋体" w:hAnsi="宋体" w:eastAsia="宋体" w:cs="宋体"/>
          <w:sz w:val="32"/>
          <w:szCs w:val="32"/>
          <w:highlight w:val="yellow"/>
        </w:rPr>
      </w:pPr>
      <w:r>
        <w:rPr>
          <w:rFonts w:hint="eastAsia" w:ascii="宋体" w:hAnsi="宋体" w:eastAsia="宋体" w:cs="宋体"/>
          <w:sz w:val="32"/>
          <w:szCs w:val="32"/>
        </w:rPr>
        <w:t>本部门2019年度一般公共预算财政拨款收入</w:t>
      </w:r>
      <w:r>
        <w:rPr>
          <w:rFonts w:hint="eastAsia" w:ascii="宋体" w:hAnsi="宋体" w:eastAsia="宋体" w:cs="宋体"/>
          <w:sz w:val="32"/>
          <w:szCs w:val="32"/>
          <w:lang w:val="en-US" w:eastAsia="zh-CN"/>
        </w:rPr>
        <w:t>4194.28</w:t>
      </w:r>
      <w:r>
        <w:rPr>
          <w:rFonts w:hint="eastAsia" w:ascii="宋体" w:hAnsi="宋体" w:eastAsia="宋体" w:cs="宋体"/>
          <w:sz w:val="32"/>
          <w:szCs w:val="32"/>
        </w:rPr>
        <w:t>万元，完成年初预算的</w:t>
      </w:r>
      <w:r>
        <w:rPr>
          <w:rFonts w:hint="eastAsia" w:ascii="宋体" w:hAnsi="宋体" w:eastAsia="宋体" w:cs="宋体"/>
          <w:sz w:val="32"/>
          <w:szCs w:val="32"/>
          <w:lang w:val="en-US" w:eastAsia="zh-CN"/>
        </w:rPr>
        <w:t>112.32</w:t>
      </w:r>
      <w:r>
        <w:rPr>
          <w:rFonts w:hint="eastAsia" w:ascii="宋体" w:hAnsi="宋体" w:eastAsia="宋体" w:cs="宋体"/>
          <w:sz w:val="32"/>
          <w:szCs w:val="32"/>
        </w:rPr>
        <w:t>%,比年初预算</w:t>
      </w:r>
      <w:r>
        <w:rPr>
          <w:rFonts w:hint="eastAsia" w:ascii="宋体" w:hAnsi="宋体" w:eastAsia="宋体" w:cs="宋体"/>
          <w:sz w:val="32"/>
          <w:szCs w:val="32"/>
          <w:lang w:eastAsia="zh-CN"/>
        </w:rPr>
        <w:t>增加</w:t>
      </w:r>
      <w:r>
        <w:rPr>
          <w:rFonts w:hint="eastAsia" w:ascii="宋体" w:hAnsi="宋体" w:eastAsia="宋体" w:cs="宋体"/>
          <w:sz w:val="32"/>
          <w:szCs w:val="32"/>
          <w:lang w:val="en-US" w:eastAsia="zh-CN"/>
        </w:rPr>
        <w:t>460.10</w:t>
      </w:r>
      <w:r>
        <w:rPr>
          <w:rFonts w:hint="eastAsia" w:ascii="宋体" w:hAnsi="宋体" w:eastAsia="宋体" w:cs="宋体"/>
          <w:sz w:val="32"/>
          <w:szCs w:val="32"/>
        </w:rPr>
        <w:t>万元，决算数</w:t>
      </w:r>
      <w:r>
        <w:rPr>
          <w:rFonts w:hint="eastAsia" w:ascii="宋体" w:hAnsi="宋体" w:eastAsia="宋体" w:cs="宋体"/>
          <w:sz w:val="32"/>
          <w:szCs w:val="32"/>
          <w:lang w:eastAsia="zh-CN"/>
        </w:rPr>
        <w:t>大</w:t>
      </w:r>
      <w:r>
        <w:rPr>
          <w:rFonts w:hint="eastAsia" w:ascii="宋体" w:hAnsi="宋体" w:eastAsia="宋体" w:cs="宋体"/>
          <w:sz w:val="32"/>
          <w:szCs w:val="32"/>
        </w:rPr>
        <w:t>于预算数主要原因是人员经费和项目支出</w:t>
      </w:r>
      <w:r>
        <w:rPr>
          <w:rFonts w:hint="eastAsia" w:ascii="宋体" w:hAnsi="宋体" w:eastAsia="宋体" w:cs="宋体"/>
          <w:sz w:val="32"/>
          <w:szCs w:val="32"/>
          <w:lang w:eastAsia="zh-CN"/>
        </w:rPr>
        <w:t>增加</w:t>
      </w:r>
      <w:r>
        <w:rPr>
          <w:rFonts w:hint="eastAsia" w:ascii="宋体" w:hAnsi="宋体" w:eastAsia="宋体" w:cs="宋体"/>
          <w:sz w:val="32"/>
          <w:szCs w:val="32"/>
        </w:rPr>
        <w:t>；本年支出</w:t>
      </w:r>
      <w:r>
        <w:rPr>
          <w:rFonts w:hint="eastAsia" w:ascii="宋体" w:hAnsi="宋体" w:eastAsia="宋体" w:cs="宋体"/>
          <w:sz w:val="32"/>
          <w:szCs w:val="32"/>
          <w:lang w:val="en-US" w:eastAsia="zh-CN"/>
        </w:rPr>
        <w:t>3916.16</w:t>
      </w:r>
      <w:r>
        <w:rPr>
          <w:rFonts w:hint="eastAsia" w:ascii="宋体" w:hAnsi="宋体" w:eastAsia="宋体" w:cs="宋体"/>
          <w:sz w:val="32"/>
          <w:szCs w:val="32"/>
        </w:rPr>
        <w:t>万元，完成年初预算的</w:t>
      </w:r>
      <w:r>
        <w:rPr>
          <w:rFonts w:hint="eastAsia" w:ascii="宋体" w:hAnsi="宋体" w:eastAsia="宋体" w:cs="宋体"/>
          <w:sz w:val="32"/>
          <w:szCs w:val="32"/>
          <w:lang w:val="en-US" w:eastAsia="zh-CN"/>
        </w:rPr>
        <w:t>104.87</w:t>
      </w:r>
      <w:r>
        <w:rPr>
          <w:rFonts w:hint="eastAsia" w:ascii="宋体" w:hAnsi="宋体" w:eastAsia="宋体" w:cs="宋体"/>
          <w:sz w:val="32"/>
          <w:szCs w:val="32"/>
        </w:rPr>
        <w:t>%,比年初预算</w:t>
      </w:r>
      <w:r>
        <w:rPr>
          <w:rFonts w:hint="eastAsia" w:ascii="宋体" w:hAnsi="宋体" w:eastAsia="宋体" w:cs="宋体"/>
          <w:sz w:val="32"/>
          <w:szCs w:val="32"/>
          <w:lang w:eastAsia="zh-CN"/>
        </w:rPr>
        <w:t>增加</w:t>
      </w:r>
      <w:r>
        <w:rPr>
          <w:rFonts w:hint="eastAsia" w:ascii="宋体" w:hAnsi="宋体" w:eastAsia="宋体" w:cs="宋体"/>
          <w:sz w:val="32"/>
          <w:szCs w:val="32"/>
          <w:lang w:val="en-US" w:eastAsia="zh-CN"/>
        </w:rPr>
        <w:t>181.98</w:t>
      </w:r>
      <w:r>
        <w:rPr>
          <w:rFonts w:hint="eastAsia" w:ascii="宋体" w:hAnsi="宋体" w:eastAsia="宋体" w:cs="宋体"/>
          <w:sz w:val="32"/>
          <w:szCs w:val="32"/>
        </w:rPr>
        <w:t>万元，决算数</w:t>
      </w:r>
      <w:r>
        <w:rPr>
          <w:rFonts w:hint="eastAsia" w:ascii="宋体" w:hAnsi="宋体" w:eastAsia="宋体" w:cs="宋体"/>
          <w:sz w:val="32"/>
          <w:szCs w:val="32"/>
          <w:lang w:eastAsia="zh-CN"/>
        </w:rPr>
        <w:t>大</w:t>
      </w:r>
      <w:r>
        <w:rPr>
          <w:rFonts w:hint="eastAsia" w:ascii="宋体" w:hAnsi="宋体" w:eastAsia="宋体" w:cs="宋体"/>
          <w:sz w:val="32"/>
          <w:szCs w:val="32"/>
        </w:rPr>
        <w:t>于预算数主要原因是</w:t>
      </w:r>
      <w:r>
        <w:rPr>
          <w:rFonts w:hint="eastAsia" w:ascii="宋体" w:hAnsi="宋体" w:eastAsia="宋体" w:cs="宋体"/>
          <w:sz w:val="32"/>
          <w:szCs w:val="32"/>
          <w:lang w:eastAsia="zh-CN"/>
        </w:rPr>
        <w:t>教师工资增加，学生数增加</w:t>
      </w:r>
      <w:r>
        <w:rPr>
          <w:rFonts w:hint="eastAsia" w:ascii="宋体" w:hAnsi="宋体" w:eastAsia="宋体" w:cs="宋体"/>
          <w:sz w:val="32"/>
          <w:szCs w:val="32"/>
        </w:rPr>
        <w:t>。</w:t>
      </w:r>
    </w:p>
    <w:p>
      <w:pPr>
        <w:numPr>
          <w:ilvl w:val="0"/>
          <w:numId w:val="1"/>
        </w:numPr>
        <w:adjustRightInd w:val="0"/>
        <w:snapToGrid w:val="0"/>
        <w:spacing w:line="580" w:lineRule="exact"/>
        <w:ind w:left="420" w:leftChars="200"/>
        <w:rPr>
          <w:rFonts w:hint="eastAsia" w:ascii="宋体" w:hAnsi="宋体" w:eastAsia="宋体" w:cs="宋体"/>
          <w:b/>
          <w:bCs/>
          <w:sz w:val="32"/>
          <w:szCs w:val="32"/>
        </w:rPr>
      </w:pPr>
      <w:r>
        <w:rPr>
          <w:rFonts w:hint="eastAsia" w:ascii="宋体" w:hAnsi="宋体" w:eastAsia="宋体" w:cs="宋体"/>
          <w:b/>
          <w:bCs/>
          <w:sz w:val="32"/>
          <w:szCs w:val="32"/>
        </w:rPr>
        <w:t>财政拨款支出决算结构情况。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2019 年度财政拨款支出</w:t>
      </w:r>
      <w:r>
        <w:rPr>
          <w:rFonts w:hint="eastAsia" w:ascii="宋体" w:hAnsi="宋体" w:eastAsia="宋体" w:cs="宋体"/>
          <w:sz w:val="32"/>
          <w:szCs w:val="32"/>
          <w:lang w:val="en-US" w:eastAsia="zh-CN"/>
        </w:rPr>
        <w:t>3916.16</w:t>
      </w:r>
      <w:r>
        <w:rPr>
          <w:rFonts w:hint="eastAsia" w:ascii="宋体" w:hAnsi="宋体" w:eastAsia="宋体" w:cs="宋体"/>
          <w:sz w:val="32"/>
          <w:szCs w:val="32"/>
        </w:rPr>
        <w:t>万元，主要用于以下方面</w:t>
      </w:r>
      <w:r>
        <w:rPr>
          <w:rFonts w:hint="eastAsia" w:ascii="宋体" w:hAnsi="宋体" w:eastAsia="宋体" w:cs="宋体"/>
          <w:sz w:val="32"/>
          <w:szCs w:val="32"/>
          <w:lang w:eastAsia="zh-CN"/>
        </w:rPr>
        <w:t>：</w:t>
      </w:r>
      <w:r>
        <w:rPr>
          <w:rFonts w:hint="eastAsia" w:ascii="宋体" w:hAnsi="宋体" w:eastAsia="宋体" w:cs="宋体"/>
          <w:sz w:val="32"/>
          <w:szCs w:val="32"/>
        </w:rPr>
        <w:t>教育（类）支出</w:t>
      </w:r>
      <w:r>
        <w:rPr>
          <w:rFonts w:hint="eastAsia" w:ascii="宋体" w:hAnsi="宋体" w:eastAsia="宋体" w:cs="宋体"/>
          <w:sz w:val="32"/>
          <w:szCs w:val="32"/>
          <w:lang w:val="en-US" w:eastAsia="zh-CN"/>
        </w:rPr>
        <w:t>3916.16</w:t>
      </w:r>
      <w:r>
        <w:rPr>
          <w:rFonts w:hint="eastAsia" w:ascii="宋体" w:hAnsi="宋体" w:eastAsia="宋体" w:cs="宋体"/>
          <w:sz w:val="32"/>
          <w:szCs w:val="32"/>
        </w:rPr>
        <w:t>万元，占</w:t>
      </w:r>
      <w:r>
        <w:rPr>
          <w:rFonts w:hint="eastAsia" w:ascii="宋体" w:hAnsi="宋体" w:eastAsia="宋体" w:cs="宋体"/>
          <w:sz w:val="32"/>
          <w:szCs w:val="32"/>
          <w:lang w:val="en-US" w:eastAsia="zh-CN"/>
        </w:rPr>
        <w:t>100</w:t>
      </w:r>
      <w:r>
        <w:rPr>
          <w:rFonts w:hint="eastAsia" w:ascii="宋体" w:hAnsi="宋体" w:eastAsia="宋体" w:cs="宋体"/>
          <w:sz w:val="32"/>
          <w:szCs w:val="32"/>
        </w:rPr>
        <w:t>%。</w:t>
      </w:r>
    </w:p>
    <w:p>
      <w:pPr>
        <w:adjustRightInd w:val="0"/>
        <w:snapToGrid w:val="0"/>
        <w:spacing w:line="580" w:lineRule="exact"/>
        <w:ind w:left="420" w:leftChars="200"/>
        <w:rPr>
          <w:rFonts w:hint="eastAsia" w:ascii="宋体" w:hAnsi="宋体" w:eastAsia="宋体" w:cs="宋体"/>
          <w:b/>
          <w:bCs/>
          <w:sz w:val="32"/>
          <w:szCs w:val="32"/>
        </w:rPr>
      </w:pPr>
      <w:r>
        <w:rPr>
          <w:rFonts w:hint="eastAsia" w:ascii="宋体" w:hAnsi="宋体" w:eastAsia="宋体" w:cs="宋体"/>
          <w:b/>
          <w:bCs/>
          <w:sz w:val="32"/>
          <w:szCs w:val="32"/>
        </w:rPr>
        <w:t>（四）一般公共预算基本支出决算情况说明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2019 年度财政拨款基本支出</w:t>
      </w:r>
      <w:r>
        <w:rPr>
          <w:rFonts w:hint="eastAsia" w:ascii="宋体" w:hAnsi="宋体" w:eastAsia="宋体" w:cs="宋体"/>
          <w:sz w:val="32"/>
          <w:szCs w:val="32"/>
          <w:lang w:val="en-US" w:eastAsia="zh-CN"/>
        </w:rPr>
        <w:t>1737.72</w:t>
      </w:r>
      <w:r>
        <w:rPr>
          <w:rFonts w:hint="eastAsia" w:ascii="宋体" w:hAnsi="宋体" w:eastAsia="宋体" w:cs="宋体"/>
          <w:sz w:val="32"/>
          <w:szCs w:val="32"/>
        </w:rPr>
        <w:t xml:space="preserve">万元，其中：人员经费 </w:t>
      </w:r>
      <w:r>
        <w:rPr>
          <w:rFonts w:hint="eastAsia" w:ascii="宋体" w:hAnsi="宋体" w:eastAsia="宋体" w:cs="宋体"/>
          <w:sz w:val="32"/>
          <w:szCs w:val="32"/>
          <w:lang w:val="en-US" w:eastAsia="zh-CN"/>
        </w:rPr>
        <w:t>1352.46</w:t>
      </w:r>
      <w:r>
        <w:rPr>
          <w:rFonts w:hint="eastAsia" w:ascii="宋体" w:hAnsi="宋体" w:eastAsia="宋体" w:cs="宋体"/>
          <w:sz w:val="32"/>
          <w:szCs w:val="32"/>
        </w:rPr>
        <w:t xml:space="preserve">万元，主要包括基本工资、津贴补贴、绩效工资、机关事业单位基本养老保险缴费、职业年金缴费、职工基本医疗保险缴费、住房公积金、医疗费、其他社会保障缴费、其他工资福利支出；公用经费 </w:t>
      </w:r>
      <w:r>
        <w:rPr>
          <w:rFonts w:hint="eastAsia" w:ascii="宋体" w:hAnsi="宋体" w:eastAsia="宋体" w:cs="宋体"/>
          <w:sz w:val="32"/>
          <w:szCs w:val="32"/>
          <w:lang w:val="en-US" w:eastAsia="zh-CN"/>
        </w:rPr>
        <w:t>385.26</w:t>
      </w:r>
      <w:r>
        <w:rPr>
          <w:rFonts w:hint="eastAsia" w:ascii="宋体" w:hAnsi="宋体" w:eastAsia="宋体" w:cs="宋体"/>
          <w:sz w:val="32"/>
          <w:szCs w:val="32"/>
        </w:rPr>
        <w:t>万元，主要包括办公费、印刷费、手续费、水费、电费、邮电费、取暖费、差旅费、维修（护）费、劳务费、其他交通费用、其他商品和服务支出。</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五、一般公共预算“三公” 经费支出决算情况说明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本部门2019年度“三公”经费支出共计0万元，完成预算的0%,较预算增加0万元，增长0%；较2018年度增加0万元，增长0%，与2018年度决算支出持平。具体情况如下：</w:t>
      </w:r>
    </w:p>
    <w:p>
      <w:pPr>
        <w:adjustRightInd w:val="0"/>
        <w:snapToGrid w:val="0"/>
        <w:spacing w:after="0"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（一）因公出国（境）费支出0</w:t>
      </w:r>
      <w:r>
        <w:rPr>
          <w:rFonts w:hint="eastAsia" w:ascii="宋体" w:hAnsi="宋体" w:eastAsia="宋体" w:cs="宋体"/>
          <w:b/>
          <w:bCs/>
          <w:sz w:val="32"/>
          <w:szCs w:val="32"/>
          <w:lang w:eastAsia="zh-CN"/>
        </w:rPr>
        <w:t>万</w:t>
      </w:r>
      <w:r>
        <w:rPr>
          <w:rFonts w:hint="eastAsia" w:ascii="宋体" w:hAnsi="宋体" w:eastAsia="宋体" w:cs="宋体"/>
          <w:b/>
          <w:bCs/>
          <w:sz w:val="32"/>
          <w:szCs w:val="32"/>
        </w:rPr>
        <w:t>元。</w:t>
      </w:r>
      <w:r>
        <w:rPr>
          <w:rFonts w:hint="eastAsia" w:ascii="宋体" w:hAnsi="宋体" w:eastAsia="宋体" w:cs="宋体"/>
          <w:sz w:val="32"/>
          <w:szCs w:val="32"/>
        </w:rPr>
        <w:t>本部门201</w:t>
      </w:r>
      <w:r>
        <w:rPr>
          <w:rFonts w:hint="eastAsia" w:ascii="宋体" w:hAnsi="宋体" w:eastAsia="宋体" w:cs="宋体"/>
          <w:sz w:val="32"/>
          <w:szCs w:val="32"/>
          <w:lang w:val="en-US" w:eastAsia="zh-CN"/>
        </w:rPr>
        <w:t>9</w:t>
      </w:r>
      <w:r>
        <w:rPr>
          <w:rFonts w:hint="eastAsia" w:ascii="宋体" w:hAnsi="宋体" w:eastAsia="宋体" w:cs="宋体"/>
          <w:sz w:val="32"/>
          <w:szCs w:val="32"/>
        </w:rPr>
        <w:t>年度因公出国（境）团组0个、共0人/参加其他单位组织的因公出国（境）团组0个、共0人/无本单位组织的出国（境）团组。因公出国（境）费支出与预算持平，与201</w:t>
      </w:r>
      <w:r>
        <w:rPr>
          <w:rFonts w:hint="eastAsia" w:ascii="宋体" w:hAnsi="宋体" w:eastAsia="宋体" w:cs="宋体"/>
          <w:sz w:val="32"/>
          <w:szCs w:val="32"/>
          <w:lang w:val="en-US" w:eastAsia="zh-CN"/>
        </w:rPr>
        <w:t>8</w:t>
      </w:r>
      <w:r>
        <w:rPr>
          <w:rFonts w:hint="eastAsia" w:ascii="宋体" w:hAnsi="宋体" w:eastAsia="宋体" w:cs="宋体"/>
          <w:sz w:val="32"/>
          <w:szCs w:val="32"/>
        </w:rPr>
        <w:t>年度决算支出持平。</w:t>
      </w:r>
    </w:p>
    <w:p>
      <w:pPr>
        <w:adjustRightInd w:val="0"/>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（二）公务用车购置及运行维护费支出0万元。</w:t>
      </w:r>
      <w:r>
        <w:rPr>
          <w:rFonts w:hint="eastAsia" w:ascii="宋体" w:hAnsi="宋体" w:eastAsia="宋体" w:cs="宋体"/>
          <w:sz w:val="32"/>
          <w:szCs w:val="32"/>
        </w:rPr>
        <w:t>本部门2019年度公务用车购置及运行维护费较预算减少0万元，降低0%；较上年减少0万元，降低0%，主要是本单位未发生此类支出。公务用车购置及运行维护费与预算持平，与2018年度决算支出持平。</w:t>
      </w:r>
      <w:r>
        <w:rPr>
          <w:rFonts w:hint="eastAsia" w:ascii="宋体" w:hAnsi="宋体" w:eastAsia="宋体" w:cs="宋体"/>
          <w:b/>
          <w:bCs/>
          <w:sz w:val="32"/>
          <w:szCs w:val="32"/>
        </w:rPr>
        <w:t>其中：</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sz w:val="32"/>
          <w:szCs w:val="32"/>
        </w:rPr>
        <w:t>公务用车购置费：</w:t>
      </w:r>
      <w:r>
        <w:rPr>
          <w:rFonts w:hint="eastAsia" w:ascii="宋体" w:hAnsi="宋体" w:eastAsia="宋体" w:cs="宋体"/>
          <w:sz w:val="32"/>
          <w:szCs w:val="32"/>
        </w:rPr>
        <w:t>本部门2019年度公务用车购置量</w:t>
      </w:r>
      <w:r>
        <w:rPr>
          <w:rFonts w:hint="eastAsia" w:ascii="宋体" w:hAnsi="宋体" w:eastAsia="宋体" w:cs="宋体"/>
          <w:sz w:val="32"/>
          <w:szCs w:val="32"/>
          <w:lang w:val="en-US" w:eastAsia="zh-CN"/>
        </w:rPr>
        <w:t>0</w:t>
      </w:r>
      <w:r>
        <w:rPr>
          <w:rFonts w:hint="eastAsia" w:ascii="宋体" w:hAnsi="宋体" w:eastAsia="宋体" w:cs="宋体"/>
          <w:sz w:val="32"/>
          <w:szCs w:val="32"/>
        </w:rPr>
        <w:t>辆，发生“公务用车购置”经费支出</w:t>
      </w:r>
      <w:r>
        <w:rPr>
          <w:rFonts w:hint="eastAsia" w:ascii="宋体" w:hAnsi="宋体" w:eastAsia="宋体" w:cs="宋体"/>
          <w:sz w:val="32"/>
          <w:szCs w:val="32"/>
          <w:lang w:val="en-US" w:eastAsia="zh-CN"/>
        </w:rPr>
        <w:t>0</w:t>
      </w:r>
      <w:r>
        <w:rPr>
          <w:rFonts w:hint="eastAsia" w:ascii="宋体" w:hAnsi="宋体" w:eastAsia="宋体" w:cs="宋体"/>
          <w:sz w:val="32"/>
          <w:szCs w:val="32"/>
        </w:rPr>
        <w:t>万元。公务用车购置费支出较预算持平；与201</w:t>
      </w:r>
      <w:r>
        <w:rPr>
          <w:rFonts w:hint="eastAsia" w:ascii="宋体" w:hAnsi="宋体" w:eastAsia="宋体" w:cs="宋体"/>
          <w:sz w:val="32"/>
          <w:szCs w:val="32"/>
          <w:lang w:val="en-US" w:eastAsia="zh-CN"/>
        </w:rPr>
        <w:t>8</w:t>
      </w:r>
      <w:r>
        <w:rPr>
          <w:rFonts w:hint="eastAsia" w:ascii="宋体" w:hAnsi="宋体" w:eastAsia="宋体" w:cs="宋体"/>
          <w:sz w:val="32"/>
          <w:szCs w:val="32"/>
        </w:rPr>
        <w:t>年度决算支出持平。</w:t>
      </w:r>
    </w:p>
    <w:p>
      <w:pPr>
        <w:adjustRightInd w:val="0"/>
        <w:snapToGrid w:val="0"/>
        <w:spacing w:after="0" w:line="580" w:lineRule="exact"/>
        <w:ind w:firstLine="643" w:firstLineChars="200"/>
        <w:rPr>
          <w:rFonts w:hint="eastAsia" w:ascii="宋体" w:hAnsi="宋体" w:eastAsia="宋体" w:cs="宋体"/>
          <w:sz w:val="32"/>
          <w:szCs w:val="32"/>
        </w:rPr>
      </w:pPr>
      <w:r>
        <w:rPr>
          <w:rFonts w:hint="eastAsia" w:ascii="宋体" w:hAnsi="宋体" w:eastAsia="宋体" w:cs="宋体"/>
          <w:b/>
          <w:sz w:val="32"/>
          <w:szCs w:val="32"/>
        </w:rPr>
        <w:t>公务用车运行维护费：</w:t>
      </w:r>
      <w:r>
        <w:rPr>
          <w:rFonts w:hint="eastAsia" w:ascii="宋体" w:hAnsi="宋体" w:eastAsia="宋体" w:cs="宋体"/>
          <w:sz w:val="32"/>
          <w:szCs w:val="32"/>
        </w:rPr>
        <w:t>本部门2018年度单位公务用车保有量</w:t>
      </w:r>
      <w:r>
        <w:rPr>
          <w:rFonts w:hint="eastAsia" w:ascii="宋体" w:hAnsi="宋体" w:eastAsia="宋体" w:cs="宋体"/>
          <w:sz w:val="32"/>
          <w:szCs w:val="32"/>
          <w:lang w:val="en-US" w:eastAsia="zh-CN"/>
        </w:rPr>
        <w:t>0</w:t>
      </w:r>
      <w:r>
        <w:rPr>
          <w:rFonts w:hint="eastAsia" w:ascii="宋体" w:hAnsi="宋体" w:eastAsia="宋体" w:cs="宋体"/>
          <w:sz w:val="32"/>
          <w:szCs w:val="32"/>
        </w:rPr>
        <w:t>辆</w:t>
      </w:r>
      <w:r>
        <w:rPr>
          <w:rFonts w:hint="eastAsia" w:ascii="宋体" w:hAnsi="宋体" w:eastAsia="宋体" w:cs="宋体"/>
          <w:sz w:val="32"/>
          <w:szCs w:val="32"/>
          <w:lang w:eastAsia="zh-CN"/>
        </w:rPr>
        <w:t>，</w:t>
      </w:r>
      <w:r>
        <w:rPr>
          <w:rFonts w:hint="eastAsia" w:ascii="宋体" w:hAnsi="宋体" w:eastAsia="宋体" w:cs="宋体"/>
          <w:sz w:val="32"/>
          <w:szCs w:val="32"/>
        </w:rPr>
        <w:t>发生“公务用车</w:t>
      </w:r>
      <w:r>
        <w:rPr>
          <w:rFonts w:hint="eastAsia" w:ascii="宋体" w:hAnsi="宋体" w:eastAsia="宋体" w:cs="宋体"/>
          <w:sz w:val="32"/>
          <w:szCs w:val="32"/>
          <w:lang w:eastAsia="zh-CN"/>
        </w:rPr>
        <w:t>运行维护费</w:t>
      </w:r>
      <w:r>
        <w:rPr>
          <w:rFonts w:hint="eastAsia" w:ascii="宋体" w:hAnsi="宋体" w:eastAsia="宋体" w:cs="宋体"/>
          <w:sz w:val="32"/>
          <w:szCs w:val="32"/>
        </w:rPr>
        <w:t>”经费支出</w:t>
      </w:r>
      <w:r>
        <w:rPr>
          <w:rFonts w:hint="eastAsia" w:ascii="宋体" w:hAnsi="宋体" w:eastAsia="宋体" w:cs="宋体"/>
          <w:sz w:val="32"/>
          <w:szCs w:val="32"/>
          <w:lang w:val="en-US" w:eastAsia="zh-CN"/>
        </w:rPr>
        <w:t>0万</w:t>
      </w:r>
      <w:r>
        <w:rPr>
          <w:rFonts w:hint="eastAsia" w:ascii="宋体" w:hAnsi="宋体" w:eastAsia="宋体" w:cs="宋体"/>
          <w:sz w:val="32"/>
          <w:szCs w:val="32"/>
        </w:rPr>
        <w:t>元。公车运行维护费支出</w:t>
      </w:r>
      <w:r>
        <w:rPr>
          <w:rFonts w:hint="eastAsia" w:ascii="宋体" w:hAnsi="宋体" w:eastAsia="宋体" w:cs="宋体"/>
          <w:sz w:val="32"/>
          <w:szCs w:val="32"/>
          <w:lang w:eastAsia="zh-CN"/>
        </w:rPr>
        <w:t>与预算持平，与</w:t>
      </w:r>
      <w:r>
        <w:rPr>
          <w:rFonts w:hint="eastAsia" w:ascii="宋体" w:hAnsi="宋体" w:eastAsia="宋体" w:cs="宋体"/>
          <w:sz w:val="32"/>
          <w:szCs w:val="32"/>
          <w:lang w:val="en-US" w:eastAsia="zh-CN"/>
        </w:rPr>
        <w:t>2017年度决算支出持平</w:t>
      </w:r>
      <w:r>
        <w:rPr>
          <w:rFonts w:hint="eastAsia" w:ascii="宋体" w:hAnsi="宋体" w:eastAsia="宋体" w:cs="宋体"/>
          <w:sz w:val="32"/>
          <w:szCs w:val="32"/>
        </w:rPr>
        <w:t>。</w:t>
      </w:r>
    </w:p>
    <w:p>
      <w:pPr>
        <w:adjustRightInd w:val="0"/>
        <w:snapToGrid w:val="0"/>
        <w:spacing w:after="0"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（三）公务接待费支出</w:t>
      </w:r>
      <w:r>
        <w:rPr>
          <w:rFonts w:hint="eastAsia" w:ascii="宋体" w:hAnsi="宋体" w:eastAsia="宋体" w:cs="宋体"/>
          <w:b/>
          <w:bCs/>
          <w:sz w:val="32"/>
          <w:szCs w:val="32"/>
          <w:lang w:val="en-US" w:eastAsia="zh-CN"/>
        </w:rPr>
        <w:t>0</w:t>
      </w:r>
      <w:r>
        <w:rPr>
          <w:rFonts w:hint="eastAsia" w:ascii="宋体" w:hAnsi="宋体" w:eastAsia="宋体" w:cs="宋体"/>
          <w:b/>
          <w:bCs/>
          <w:sz w:val="32"/>
          <w:szCs w:val="32"/>
        </w:rPr>
        <w:t>万元。</w:t>
      </w:r>
      <w:r>
        <w:rPr>
          <w:rFonts w:hint="eastAsia" w:ascii="宋体" w:hAnsi="宋体" w:eastAsia="宋体" w:cs="宋体"/>
          <w:sz w:val="32"/>
          <w:szCs w:val="32"/>
        </w:rPr>
        <w:t>本部门2019年度公务接待共</w:t>
      </w:r>
      <w:r>
        <w:rPr>
          <w:rFonts w:hint="eastAsia" w:ascii="宋体" w:hAnsi="宋体" w:eastAsia="宋体" w:cs="宋体"/>
          <w:sz w:val="32"/>
          <w:szCs w:val="32"/>
          <w:lang w:val="en-US" w:eastAsia="zh-CN"/>
        </w:rPr>
        <w:t>0</w:t>
      </w:r>
      <w:r>
        <w:rPr>
          <w:rFonts w:hint="eastAsia" w:ascii="宋体" w:hAnsi="宋体" w:eastAsia="宋体" w:cs="宋体"/>
          <w:sz w:val="32"/>
          <w:szCs w:val="32"/>
        </w:rPr>
        <w:t>批次、</w:t>
      </w:r>
      <w:r>
        <w:rPr>
          <w:rFonts w:hint="eastAsia" w:ascii="宋体" w:hAnsi="宋体" w:eastAsia="宋体" w:cs="宋体"/>
          <w:sz w:val="32"/>
          <w:szCs w:val="32"/>
          <w:lang w:val="en-US" w:eastAsia="zh-CN"/>
        </w:rPr>
        <w:t>0</w:t>
      </w:r>
      <w:r>
        <w:rPr>
          <w:rFonts w:hint="eastAsia" w:ascii="宋体" w:hAnsi="宋体" w:eastAsia="宋体" w:cs="宋体"/>
          <w:sz w:val="32"/>
          <w:szCs w:val="32"/>
        </w:rPr>
        <w:t>人次。公务接待费支出</w:t>
      </w:r>
      <w:r>
        <w:rPr>
          <w:rFonts w:hint="eastAsia" w:ascii="宋体" w:hAnsi="宋体" w:eastAsia="宋体" w:cs="宋体"/>
          <w:sz w:val="32"/>
          <w:szCs w:val="32"/>
          <w:lang w:eastAsia="zh-CN"/>
        </w:rPr>
        <w:t>为</w:t>
      </w:r>
      <w:r>
        <w:rPr>
          <w:rFonts w:hint="eastAsia" w:ascii="宋体" w:hAnsi="宋体" w:eastAsia="宋体" w:cs="宋体"/>
          <w:sz w:val="32"/>
          <w:szCs w:val="32"/>
          <w:lang w:val="en-US" w:eastAsia="zh-CN"/>
        </w:rPr>
        <w:t>0万元，</w:t>
      </w:r>
      <w:r>
        <w:rPr>
          <w:rFonts w:hint="eastAsia" w:ascii="宋体" w:hAnsi="宋体" w:eastAsia="宋体" w:cs="宋体"/>
          <w:b w:val="0"/>
          <w:bCs w:val="0"/>
          <w:sz w:val="32"/>
          <w:szCs w:val="32"/>
          <w:highlight w:val="none"/>
          <w:lang w:eastAsia="zh-CN"/>
        </w:rPr>
        <w:t>公务接待费支出与</w:t>
      </w:r>
      <w:bookmarkStart w:id="1" w:name="_GoBack"/>
      <w:bookmarkEnd w:id="1"/>
      <w:r>
        <w:rPr>
          <w:rFonts w:hint="eastAsia" w:ascii="宋体" w:hAnsi="宋体" w:eastAsia="宋体" w:cs="宋体"/>
          <w:b w:val="0"/>
          <w:bCs w:val="0"/>
          <w:sz w:val="32"/>
          <w:szCs w:val="32"/>
          <w:highlight w:val="none"/>
          <w:lang w:eastAsia="zh-CN"/>
        </w:rPr>
        <w:t>预算持平,与201</w:t>
      </w:r>
      <w:r>
        <w:rPr>
          <w:rFonts w:hint="eastAsia" w:ascii="宋体" w:hAnsi="宋体" w:eastAsia="宋体" w:cs="宋体"/>
          <w:b w:val="0"/>
          <w:bCs w:val="0"/>
          <w:sz w:val="32"/>
          <w:szCs w:val="32"/>
          <w:highlight w:val="none"/>
          <w:lang w:val="en-US" w:eastAsia="zh-CN"/>
        </w:rPr>
        <w:t>8</w:t>
      </w:r>
      <w:r>
        <w:rPr>
          <w:rFonts w:hint="eastAsia" w:ascii="宋体" w:hAnsi="宋体" w:eastAsia="宋体" w:cs="宋体"/>
          <w:b w:val="0"/>
          <w:bCs w:val="0"/>
          <w:sz w:val="32"/>
          <w:szCs w:val="32"/>
          <w:highlight w:val="none"/>
          <w:lang w:eastAsia="zh-CN"/>
        </w:rPr>
        <w:t>年度决算支出持平。</w:t>
      </w:r>
    </w:p>
    <w:p>
      <w:pPr>
        <w:adjustRightInd w:val="0"/>
        <w:snapToGrid w:val="0"/>
        <w:spacing w:after="0" w:line="580" w:lineRule="exact"/>
        <w:ind w:firstLine="640" w:firstLineChars="200"/>
        <w:rPr>
          <w:rFonts w:hint="eastAsia" w:ascii="宋体" w:hAnsi="宋体" w:eastAsia="宋体" w:cs="宋体"/>
          <w:sz w:val="32"/>
          <w:szCs w:val="40"/>
        </w:rPr>
      </w:pPr>
      <w:r>
        <w:rPr>
          <w:rFonts w:hint="eastAsia" w:ascii="宋体" w:hAnsi="宋体" w:eastAsia="宋体" w:cs="宋体"/>
          <w:sz w:val="32"/>
          <w:szCs w:val="40"/>
        </w:rPr>
        <w:t>六、预算绩效情况说明</w:t>
      </w:r>
    </w:p>
    <w:p>
      <w:pPr>
        <w:keepNext/>
        <w:keepLines/>
        <w:numPr>
          <w:ilvl w:val="0"/>
          <w:numId w:val="0"/>
        </w:numPr>
        <w:snapToGrid w:val="0"/>
        <w:spacing w:line="580" w:lineRule="exact"/>
        <w:ind w:firstLine="643" w:firstLineChars="200"/>
        <w:outlineLvl w:val="1"/>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1.绩效管理工作开展情况</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根据省财政预算绩效管理要求，以“部门职责</w:t>
      </w:r>
      <w:bookmarkStart w:id="0" w:name="page28"/>
      <w:bookmarkEnd w:id="0"/>
      <w:r>
        <w:rPr>
          <w:rFonts w:hint="eastAsia" w:ascii="宋体" w:hAnsi="宋体" w:eastAsia="宋体" w:cs="宋体"/>
          <w:sz w:val="32"/>
          <w:szCs w:val="32"/>
        </w:rPr>
        <w:t>—工作活动”为依据，确定部门预算项目和预算额度，清晰描述预算项目开支范围和内容，确定预算项目的绩效目标、绩效指标和评价标准，为预算绩效控制、绩效分析、绩效评价打下好的基础。</w:t>
      </w:r>
    </w:p>
    <w:p>
      <w:pPr>
        <w:keepNext/>
        <w:keepLines/>
        <w:numPr>
          <w:ilvl w:val="0"/>
          <w:numId w:val="0"/>
        </w:numPr>
        <w:snapToGrid w:val="0"/>
        <w:spacing w:line="580" w:lineRule="exact"/>
        <w:ind w:firstLine="643" w:firstLineChars="200"/>
        <w:outlineLvl w:val="1"/>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2.预算项目绩效自评结果。</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按照省财政预算绩效管理要求，对 201</w:t>
      </w:r>
      <w:r>
        <w:rPr>
          <w:rFonts w:hint="eastAsia" w:ascii="宋体" w:hAnsi="宋体" w:eastAsia="宋体" w:cs="宋体"/>
          <w:sz w:val="32"/>
          <w:szCs w:val="32"/>
          <w:lang w:val="en-US" w:eastAsia="zh-CN"/>
        </w:rPr>
        <w:t>9</w:t>
      </w:r>
      <w:r>
        <w:rPr>
          <w:rFonts w:hint="eastAsia" w:ascii="宋体" w:hAnsi="宋体" w:eastAsia="宋体" w:cs="宋体"/>
          <w:sz w:val="32"/>
          <w:szCs w:val="32"/>
        </w:rPr>
        <w:t>年初确定的部门一般公共预算支出专项项目全面开展了绩效自评。</w:t>
      </w:r>
      <w:r>
        <w:rPr>
          <w:rFonts w:hint="eastAsia" w:ascii="宋体" w:hAnsi="宋体" w:eastAsia="宋体" w:cs="宋体"/>
          <w:sz w:val="32"/>
          <w:szCs w:val="32"/>
          <w:lang w:eastAsia="zh-CN"/>
        </w:rPr>
        <w:t>涉及</w:t>
      </w:r>
      <w:r>
        <w:rPr>
          <w:rFonts w:hint="eastAsia" w:ascii="宋体" w:hAnsi="宋体" w:eastAsia="宋体" w:cs="宋体"/>
          <w:sz w:val="32"/>
          <w:szCs w:val="32"/>
        </w:rPr>
        <w:t>项目</w:t>
      </w:r>
      <w:r>
        <w:rPr>
          <w:rFonts w:hint="eastAsia" w:ascii="宋体" w:hAnsi="宋体" w:eastAsia="宋体" w:cs="宋体"/>
          <w:sz w:val="32"/>
          <w:szCs w:val="32"/>
          <w:lang w:val="en-US" w:eastAsia="zh-CN"/>
        </w:rPr>
        <w:t>1</w:t>
      </w:r>
      <w:r>
        <w:rPr>
          <w:rFonts w:hint="eastAsia" w:ascii="宋体" w:hAnsi="宋体" w:eastAsia="宋体" w:cs="宋体"/>
          <w:sz w:val="32"/>
          <w:szCs w:val="32"/>
        </w:rPr>
        <w:t xml:space="preserve"> 项，共涉及预算资金 </w:t>
      </w:r>
      <w:r>
        <w:rPr>
          <w:rFonts w:hint="eastAsia" w:ascii="宋体" w:hAnsi="宋体" w:eastAsia="宋体" w:cs="宋体"/>
          <w:sz w:val="32"/>
          <w:szCs w:val="32"/>
          <w:lang w:val="en-US" w:eastAsia="zh-CN"/>
        </w:rPr>
        <w:t>385.26</w:t>
      </w:r>
      <w:r>
        <w:rPr>
          <w:rFonts w:hint="eastAsia" w:ascii="宋体" w:hAnsi="宋体" w:eastAsia="宋体" w:cs="宋体"/>
          <w:sz w:val="32"/>
          <w:szCs w:val="32"/>
        </w:rPr>
        <w:t>万元，绩效自评覆盖率达到100%</w:t>
      </w:r>
      <w:r>
        <w:rPr>
          <w:rFonts w:hint="eastAsia" w:ascii="宋体" w:hAnsi="宋体" w:eastAsia="宋体" w:cs="宋体"/>
          <w:sz w:val="32"/>
          <w:szCs w:val="32"/>
          <w:lang w:eastAsia="zh-CN"/>
        </w:rPr>
        <w:t>。</w:t>
      </w:r>
      <w:r>
        <w:rPr>
          <w:rFonts w:hint="eastAsia" w:ascii="宋体" w:hAnsi="宋体" w:eastAsia="宋体" w:cs="宋体"/>
          <w:sz w:val="32"/>
          <w:szCs w:val="32"/>
        </w:rPr>
        <w:t>绩效自评等级为“优”。</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val="en-US" w:eastAsia="zh-CN"/>
        </w:rPr>
        <w:t>1</w:t>
      </w:r>
      <w:r>
        <w:rPr>
          <w:rFonts w:hint="eastAsia" w:ascii="宋体" w:hAnsi="宋体" w:eastAsia="宋体" w:cs="宋体"/>
          <w:sz w:val="32"/>
          <w:szCs w:val="32"/>
        </w:rPr>
        <w:t>）预算项目绩效自评选例</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学校公用经费：</w:t>
      </w:r>
      <w:r>
        <w:rPr>
          <w:rFonts w:hint="eastAsia" w:ascii="宋体" w:hAnsi="宋体" w:eastAsia="宋体" w:cs="宋体"/>
          <w:sz w:val="32"/>
          <w:szCs w:val="32"/>
        </w:rPr>
        <w:t>根据冀财教【2017】1号《河北省城乡义务教育补助经费管理办法》的通知，资金主要用于维持学校正常运转的公用支出。在保证学校正常运转的前提下，能够满足教学活动</w:t>
      </w:r>
      <w:r>
        <w:rPr>
          <w:rFonts w:hint="eastAsia" w:ascii="宋体" w:hAnsi="宋体" w:eastAsia="宋体" w:cs="宋体"/>
          <w:sz w:val="32"/>
          <w:szCs w:val="32"/>
          <w:lang w:eastAsia="zh-CN"/>
        </w:rPr>
        <w:t>、</w:t>
      </w:r>
      <w:r>
        <w:rPr>
          <w:rFonts w:hint="eastAsia" w:ascii="宋体" w:hAnsi="宋体" w:eastAsia="宋体" w:cs="宋体"/>
          <w:sz w:val="32"/>
          <w:szCs w:val="32"/>
        </w:rPr>
        <w:t>后勤服务等方面的开支需求，努力改善办学条件，保障安全，教师业务水平进一步提升。</w:t>
      </w:r>
    </w:p>
    <w:p>
      <w:pPr>
        <w:keepNext/>
        <w:keepLines/>
        <w:numPr>
          <w:ilvl w:val="0"/>
          <w:numId w:val="0"/>
        </w:numPr>
        <w:snapToGrid w:val="0"/>
        <w:spacing w:line="580" w:lineRule="exact"/>
        <w:ind w:firstLine="643" w:firstLineChars="200"/>
        <w:outlineLvl w:val="1"/>
        <w:rPr>
          <w:rFonts w:hint="eastAsia" w:ascii="宋体" w:hAnsi="宋体" w:eastAsia="宋体" w:cs="宋体"/>
          <w:b/>
          <w:bCs/>
          <w:sz w:val="32"/>
          <w:szCs w:val="32"/>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财政评价项目绩效评价结果</w:t>
      </w:r>
    </w:p>
    <w:p>
      <w:pPr>
        <w:numPr>
          <w:ilvl w:val="0"/>
          <w:numId w:val="0"/>
        </w:numPr>
        <w:adjustRightInd w:val="0"/>
        <w:snapToGrid w:val="0"/>
        <w:spacing w:line="58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eastAsia="zh-CN"/>
        </w:rPr>
        <w:t>无</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七、其他重要事项的说明</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（一）机关运行经费情况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本部门2019年度机关运行经费支出0万元，</w:t>
      </w:r>
      <w:r>
        <w:rPr>
          <w:rFonts w:hint="eastAsia" w:ascii="宋体" w:hAnsi="宋体" w:eastAsia="宋体" w:cs="宋体"/>
          <w:sz w:val="32"/>
          <w:szCs w:val="32"/>
          <w:lang w:eastAsia="zh-CN"/>
        </w:rPr>
        <w:t>与年初预算持平，与上年决算持平。</w:t>
      </w:r>
      <w:r>
        <w:rPr>
          <w:rFonts w:hint="eastAsia" w:ascii="宋体" w:hAnsi="宋体" w:eastAsia="宋体" w:cs="宋体"/>
          <w:sz w:val="32"/>
          <w:szCs w:val="32"/>
        </w:rPr>
        <w:t>主要原因是机关运行经费填列行政单位和参照公务员法管理的事业单位使用一般公共预算财政拨款安排的基本支出中的日常公用经费支出，本单位性质为财政补助事业单位，所以机关运行经费支出为0万元。</w:t>
      </w:r>
    </w:p>
    <w:p>
      <w:pPr>
        <w:pStyle w:val="4"/>
        <w:spacing w:before="0" w:after="0" w:line="580" w:lineRule="exact"/>
        <w:ind w:firstLine="643" w:firstLineChars="200"/>
        <w:rPr>
          <w:rFonts w:hint="eastAsia" w:ascii="宋体" w:hAnsi="宋体" w:eastAsia="宋体" w:cs="宋体"/>
        </w:rPr>
      </w:pPr>
      <w:r>
        <w:rPr>
          <w:rFonts w:hint="eastAsia" w:ascii="宋体" w:hAnsi="宋体" w:eastAsia="宋体" w:cs="宋体"/>
        </w:rPr>
        <w:t>（二）政府采购情况</w:t>
      </w:r>
    </w:p>
    <w:p>
      <w:pPr>
        <w:widowControl/>
        <w:spacing w:after="0" w:line="58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本部门201</w:t>
      </w:r>
      <w:r>
        <w:rPr>
          <w:rFonts w:hint="eastAsia" w:ascii="宋体" w:hAnsi="宋体" w:eastAsia="宋体" w:cs="宋体"/>
          <w:sz w:val="32"/>
          <w:szCs w:val="32"/>
          <w:lang w:val="en-US" w:eastAsia="zh-CN"/>
        </w:rPr>
        <w:t>9</w:t>
      </w:r>
      <w:r>
        <w:rPr>
          <w:rFonts w:hint="eastAsia" w:ascii="宋体" w:hAnsi="宋体" w:eastAsia="宋体" w:cs="宋体"/>
          <w:sz w:val="32"/>
          <w:szCs w:val="32"/>
        </w:rPr>
        <w:t>年度政府采购支出总额</w:t>
      </w:r>
      <w:r>
        <w:rPr>
          <w:rFonts w:hint="eastAsia" w:ascii="宋体" w:hAnsi="宋体" w:eastAsia="宋体" w:cs="宋体"/>
          <w:sz w:val="32"/>
          <w:szCs w:val="32"/>
          <w:lang w:val="en-US" w:eastAsia="zh-CN"/>
        </w:rPr>
        <w:t>0万</w:t>
      </w:r>
      <w:r>
        <w:rPr>
          <w:rFonts w:hint="eastAsia" w:ascii="宋体" w:hAnsi="宋体" w:eastAsia="宋体" w:cs="宋体"/>
          <w:sz w:val="32"/>
          <w:szCs w:val="32"/>
        </w:rPr>
        <w:t>元，从采购类型来看，</w:t>
      </w:r>
      <w:r>
        <w:rPr>
          <w:rFonts w:hint="eastAsia" w:ascii="宋体" w:hAnsi="宋体" w:eastAsia="宋体" w:cs="宋体"/>
          <w:color w:val="000000"/>
          <w:kern w:val="0"/>
          <w:sz w:val="32"/>
          <w:szCs w:val="32"/>
        </w:rPr>
        <w:t>政府采购货物支出</w:t>
      </w:r>
      <w:r>
        <w:rPr>
          <w:rFonts w:hint="eastAsia" w:ascii="宋体" w:hAnsi="宋体" w:eastAsia="宋体" w:cs="宋体"/>
          <w:color w:val="000000"/>
          <w:kern w:val="0"/>
          <w:sz w:val="32"/>
          <w:szCs w:val="32"/>
          <w:lang w:val="en-US" w:eastAsia="zh-CN"/>
        </w:rPr>
        <w:t>0万</w:t>
      </w:r>
      <w:r>
        <w:rPr>
          <w:rFonts w:hint="eastAsia" w:ascii="宋体" w:hAnsi="宋体" w:eastAsia="宋体" w:cs="宋体"/>
          <w:color w:val="000000"/>
          <w:kern w:val="0"/>
          <w:sz w:val="32"/>
          <w:szCs w:val="32"/>
        </w:rPr>
        <w:t>元、政府采购工程支出</w:t>
      </w:r>
      <w:r>
        <w:rPr>
          <w:rFonts w:hint="eastAsia" w:ascii="宋体" w:hAnsi="宋体" w:eastAsia="宋体" w:cs="宋体"/>
          <w:color w:val="000000"/>
          <w:kern w:val="0"/>
          <w:sz w:val="32"/>
          <w:szCs w:val="32"/>
          <w:lang w:val="en-US" w:eastAsia="zh-CN"/>
        </w:rPr>
        <w:t>0万</w:t>
      </w:r>
      <w:r>
        <w:rPr>
          <w:rFonts w:hint="eastAsia" w:ascii="宋体" w:hAnsi="宋体" w:eastAsia="宋体" w:cs="宋体"/>
          <w:color w:val="000000"/>
          <w:kern w:val="0"/>
          <w:sz w:val="32"/>
          <w:szCs w:val="32"/>
        </w:rPr>
        <w:t>元、政府采购服务支出</w:t>
      </w:r>
      <w:r>
        <w:rPr>
          <w:rFonts w:hint="eastAsia" w:ascii="宋体" w:hAnsi="宋体" w:eastAsia="宋体" w:cs="宋体"/>
          <w:color w:val="000000"/>
          <w:kern w:val="0"/>
          <w:sz w:val="32"/>
          <w:szCs w:val="32"/>
          <w:lang w:val="en-US" w:eastAsia="zh-CN"/>
        </w:rPr>
        <w:t>0万</w:t>
      </w:r>
      <w:r>
        <w:rPr>
          <w:rFonts w:hint="eastAsia" w:ascii="宋体" w:hAnsi="宋体" w:eastAsia="宋体" w:cs="宋体"/>
          <w:color w:val="000000"/>
          <w:kern w:val="0"/>
          <w:sz w:val="32"/>
          <w:szCs w:val="32"/>
        </w:rPr>
        <w:t>元。授予中小企业合同金</w:t>
      </w:r>
      <w:r>
        <w:rPr>
          <w:rFonts w:hint="eastAsia" w:ascii="宋体" w:hAnsi="宋体" w:eastAsia="宋体" w:cs="宋体"/>
          <w:color w:val="000000"/>
          <w:kern w:val="0"/>
          <w:sz w:val="32"/>
          <w:szCs w:val="32"/>
          <w:lang w:val="en-US" w:eastAsia="zh-CN"/>
        </w:rPr>
        <w:t>0万</w:t>
      </w:r>
      <w:r>
        <w:rPr>
          <w:rFonts w:hint="eastAsia" w:ascii="宋体" w:hAnsi="宋体" w:eastAsia="宋体" w:cs="宋体"/>
          <w:color w:val="000000"/>
          <w:kern w:val="0"/>
          <w:sz w:val="32"/>
          <w:szCs w:val="32"/>
        </w:rPr>
        <w:t>元，占政府采购支出总额的</w:t>
      </w:r>
      <w:r>
        <w:rPr>
          <w:rFonts w:hint="eastAsia" w:ascii="宋体" w:hAnsi="宋体" w:eastAsia="宋体" w:cs="宋体"/>
          <w:color w:val="000000"/>
          <w:kern w:val="0"/>
          <w:sz w:val="32"/>
          <w:szCs w:val="32"/>
          <w:lang w:val="en-US" w:eastAsia="zh-CN"/>
        </w:rPr>
        <w:t>0</w:t>
      </w:r>
      <w:r>
        <w:rPr>
          <w:rFonts w:hint="eastAsia" w:ascii="宋体" w:hAnsi="宋体" w:eastAsia="宋体" w:cs="宋体"/>
          <w:color w:val="000000"/>
          <w:kern w:val="0"/>
          <w:sz w:val="32"/>
          <w:szCs w:val="32"/>
        </w:rPr>
        <w:t>%，其中授予小微企业合同金额</w:t>
      </w:r>
      <w:r>
        <w:rPr>
          <w:rFonts w:hint="eastAsia" w:ascii="宋体" w:hAnsi="宋体" w:eastAsia="宋体" w:cs="宋体"/>
          <w:color w:val="000000"/>
          <w:kern w:val="0"/>
          <w:sz w:val="32"/>
          <w:szCs w:val="32"/>
          <w:lang w:val="en-US" w:eastAsia="zh-CN"/>
        </w:rPr>
        <w:t>0万</w:t>
      </w:r>
      <w:r>
        <w:rPr>
          <w:rFonts w:hint="eastAsia" w:ascii="宋体" w:hAnsi="宋体" w:eastAsia="宋体" w:cs="宋体"/>
          <w:color w:val="000000"/>
          <w:kern w:val="0"/>
          <w:sz w:val="32"/>
          <w:szCs w:val="32"/>
        </w:rPr>
        <w:t xml:space="preserve">元，占政府采购支出总额的 </w:t>
      </w:r>
      <w:r>
        <w:rPr>
          <w:rFonts w:hint="eastAsia" w:ascii="宋体" w:hAnsi="宋体" w:eastAsia="宋体" w:cs="宋体"/>
          <w:color w:val="000000"/>
          <w:kern w:val="0"/>
          <w:sz w:val="32"/>
          <w:szCs w:val="32"/>
          <w:lang w:val="en-US" w:eastAsia="zh-CN"/>
        </w:rPr>
        <w:t>0</w:t>
      </w:r>
      <w:r>
        <w:rPr>
          <w:rFonts w:hint="eastAsia" w:ascii="宋体" w:hAnsi="宋体" w:eastAsia="宋体" w:cs="宋体"/>
          <w:color w:val="000000"/>
          <w:kern w:val="0"/>
          <w:sz w:val="32"/>
          <w:szCs w:val="32"/>
        </w:rPr>
        <w:t>%。</w:t>
      </w:r>
      <w:r>
        <w:rPr>
          <w:rFonts w:hint="eastAsia" w:ascii="宋体" w:hAnsi="宋体" w:eastAsia="宋体" w:cs="宋体"/>
          <w:color w:val="000000"/>
          <w:kern w:val="0"/>
          <w:sz w:val="32"/>
          <w:szCs w:val="32"/>
          <w:lang w:eastAsia="zh-CN"/>
        </w:rPr>
        <w:t>与</w:t>
      </w:r>
      <w:r>
        <w:rPr>
          <w:rFonts w:hint="eastAsia" w:ascii="宋体" w:hAnsi="宋体" w:eastAsia="宋体" w:cs="宋体"/>
          <w:color w:val="000000"/>
          <w:kern w:val="0"/>
          <w:sz w:val="32"/>
          <w:szCs w:val="32"/>
        </w:rPr>
        <w:t>201</w:t>
      </w:r>
      <w:r>
        <w:rPr>
          <w:rFonts w:hint="eastAsia" w:ascii="宋体" w:hAnsi="宋体" w:eastAsia="宋体" w:cs="宋体"/>
          <w:color w:val="000000"/>
          <w:kern w:val="0"/>
          <w:sz w:val="32"/>
          <w:szCs w:val="32"/>
          <w:lang w:val="en-US" w:eastAsia="zh-CN"/>
        </w:rPr>
        <w:t>8</w:t>
      </w:r>
      <w:r>
        <w:rPr>
          <w:rFonts w:hint="eastAsia" w:ascii="宋体" w:hAnsi="宋体" w:eastAsia="宋体" w:cs="宋体"/>
          <w:color w:val="000000"/>
          <w:kern w:val="0"/>
          <w:sz w:val="32"/>
          <w:szCs w:val="32"/>
        </w:rPr>
        <w:t>年度决算</w:t>
      </w:r>
      <w:r>
        <w:rPr>
          <w:rFonts w:hint="eastAsia" w:ascii="宋体" w:hAnsi="宋体" w:eastAsia="宋体" w:cs="宋体"/>
          <w:color w:val="000000"/>
          <w:kern w:val="0"/>
          <w:sz w:val="32"/>
          <w:szCs w:val="32"/>
          <w:lang w:eastAsia="zh-CN"/>
        </w:rPr>
        <w:t>持平。</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w:t>
      </w:r>
      <w:r>
        <w:rPr>
          <w:rFonts w:hint="eastAsia" w:ascii="宋体" w:hAnsi="宋体" w:eastAsia="宋体" w:cs="宋体"/>
          <w:b/>
          <w:bCs/>
          <w:sz w:val="32"/>
          <w:szCs w:val="32"/>
          <w:lang w:eastAsia="zh-CN"/>
        </w:rPr>
        <w:t>三</w:t>
      </w:r>
      <w:r>
        <w:rPr>
          <w:rFonts w:hint="eastAsia" w:ascii="宋体" w:hAnsi="宋体" w:eastAsia="宋体" w:cs="宋体"/>
          <w:b/>
          <w:bCs/>
          <w:sz w:val="32"/>
          <w:szCs w:val="32"/>
        </w:rPr>
        <w:t>）国有资产占用情况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截至2019年12月31日，本部门共有车辆0辆，比上年增加0辆，与2018年决算持平。其中，副部（省）级及以上领导用车0辆，主要领导干部用车0辆，机要通信用车0辆，应急保障用车0辆，执法执勤用车0辆，特种专业技术用车0辆，离退休干部用车0辆，其他用车0辆，与2018年决算持平；</w:t>
      </w:r>
    </w:p>
    <w:p>
      <w:pPr>
        <w:adjustRightInd w:val="0"/>
        <w:snapToGrid w:val="0"/>
        <w:spacing w:line="580" w:lineRule="exact"/>
        <w:ind w:firstLine="640" w:firstLineChars="200"/>
        <w:rPr>
          <w:rFonts w:hint="eastAsia" w:ascii="宋体" w:hAnsi="宋体" w:eastAsia="宋体" w:cs="宋体"/>
          <w:b/>
          <w:bCs/>
          <w:sz w:val="32"/>
          <w:szCs w:val="32"/>
        </w:rPr>
      </w:pPr>
      <w:r>
        <w:rPr>
          <w:rFonts w:hint="eastAsia" w:ascii="宋体" w:hAnsi="宋体" w:eastAsia="宋体" w:cs="宋体"/>
          <w:sz w:val="32"/>
          <w:szCs w:val="32"/>
        </w:rPr>
        <w:t>单位价值50万元以上通用设备0台（套），比上年增加0（台）套；单位价值100万元以上专用设备0台（套）</w:t>
      </w:r>
      <w:r>
        <w:rPr>
          <w:rFonts w:hint="eastAsia" w:ascii="宋体" w:hAnsi="宋体" w:eastAsia="宋体" w:cs="宋体"/>
          <w:sz w:val="32"/>
          <w:szCs w:val="32"/>
          <w:lang w:eastAsia="zh-CN"/>
        </w:rPr>
        <w:t>，</w:t>
      </w:r>
      <w:r>
        <w:rPr>
          <w:rFonts w:hint="eastAsia" w:ascii="宋体" w:hAnsi="宋体" w:eastAsia="宋体" w:cs="宋体"/>
          <w:sz w:val="32"/>
          <w:szCs w:val="32"/>
        </w:rPr>
        <w:t>比上年增加0（台）套，与2018年度决算持平。</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w:t>
      </w:r>
      <w:r>
        <w:rPr>
          <w:rFonts w:hint="eastAsia" w:ascii="宋体" w:hAnsi="宋体" w:eastAsia="宋体" w:cs="宋体"/>
          <w:b/>
          <w:bCs/>
          <w:sz w:val="32"/>
          <w:szCs w:val="32"/>
          <w:lang w:eastAsia="zh-CN"/>
        </w:rPr>
        <w:t>四</w:t>
      </w:r>
      <w:r>
        <w:rPr>
          <w:rFonts w:hint="eastAsia" w:ascii="宋体" w:hAnsi="宋体" w:eastAsia="宋体" w:cs="宋体"/>
          <w:b/>
          <w:bCs/>
          <w:sz w:val="32"/>
          <w:szCs w:val="32"/>
        </w:rPr>
        <w:t>）其他需要说明的情况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 本部门2019年度一般公共预算财政拨款“三公”经费、政府性基金预算财政拨款、国有资本经营预算财政拨款无收支及结转结余情况，故07、08、09表以空表列示。</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hint="eastAsia" w:ascii="宋体" w:hAnsi="宋体" w:eastAsia="宋体" w:cs="宋体"/>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rPr>
          <w:rFonts w:hint="eastAsia" w:ascii="宋体" w:hAnsi="宋体" w:eastAsia="宋体" w:cs="宋体"/>
          <w:sz w:val="56"/>
          <w:szCs w:val="72"/>
        </w:rPr>
        <w:sectPr>
          <w:headerReference r:id="rId15" w:type="first"/>
          <w:footerReference r:id="rId17" w:type="first"/>
          <w:headerReference r:id="rId14" w:type="default"/>
          <w:foot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72"/>
        </w:rPr>
      </w:pPr>
      <w:r>
        <w:rPr>
          <w:rFonts w:hint="eastAsia" w:ascii="宋体" w:hAnsi="宋体" w:eastAsia="宋体" w:cs="宋体"/>
          <w:sz w:val="72"/>
        </w:rPr>
        <w:pict>
          <v:shape id="_x0000_s1029" o:spid="_x0000_s1029" o:spt="202" type="#_x0000_t202" style="position:absolute;left:0pt;margin-left:-80.45pt;margin-top:34.8pt;height:263.1pt;width:613.65pt;z-index:25166438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color2="#FFFFFF" o:title="image1" focussize="0,0" r:id="rId24"/>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tabs>
          <w:tab w:val="left" w:pos="886"/>
        </w:tabs>
        <w:jc w:val="left"/>
        <w:rPr>
          <w:rFonts w:hint="eastAsia" w:ascii="宋体" w:hAnsi="宋体" w:eastAsia="宋体" w:cs="宋体"/>
        </w:rPr>
        <w:sectPr>
          <w:headerReference r:id="rId18" w:type="first"/>
          <w:pgSz w:w="11906" w:h="16838"/>
          <w:pgMar w:top="2041" w:right="1531" w:bottom="2041" w:left="1531" w:header="851" w:footer="992" w:gutter="0"/>
          <w:pgNumType w:fmt="numberInDash"/>
          <w:cols w:space="0" w:num="1"/>
          <w:titlePg/>
          <w:docGrid w:type="lines" w:linePitch="312" w:charSpace="0"/>
        </w:sectPr>
      </w:pPr>
    </w:p>
    <w:p>
      <w:pPr>
        <w:rPr>
          <w:rFonts w:hint="eastAsia" w:ascii="宋体" w:hAnsi="宋体" w:eastAsia="宋体" w:cs="宋体"/>
          <w:sz w:val="32"/>
          <w:szCs w:val="32"/>
          <w:highlight w:val="yellow"/>
        </w:rPr>
      </w:pPr>
      <w:r>
        <w:rPr>
          <w:rFonts w:hint="eastAsia" w:ascii="宋体" w:hAnsi="宋体" w:eastAsia="宋体" w:cs="宋体"/>
          <w:sz w:val="32"/>
          <w:szCs w:val="32"/>
          <w:highlight w:val="yellow"/>
        </w:rPr>
        <w:br w:type="page"/>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（一）财政拨款收入：</w:t>
      </w:r>
      <w:r>
        <w:rPr>
          <w:rFonts w:hint="eastAsia" w:ascii="宋体" w:hAnsi="宋体" w:eastAsia="宋体" w:cs="宋体"/>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（二）事业收入：</w:t>
      </w:r>
      <w:r>
        <w:rPr>
          <w:rFonts w:hint="eastAsia" w:ascii="宋体" w:hAnsi="宋体" w:eastAsia="宋体" w:cs="宋体"/>
          <w:color w:val="000000"/>
          <w:kern w:val="0"/>
          <w:sz w:val="32"/>
          <w:szCs w:val="32"/>
        </w:rPr>
        <w:t>指事业单位开展专业业务活动及辅助活动所取得的收入。</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（三）其他收入：</w:t>
      </w:r>
      <w:r>
        <w:rPr>
          <w:rFonts w:hint="eastAsia" w:ascii="宋体" w:hAnsi="宋体" w:eastAsia="宋体" w:cs="宋体"/>
          <w:color w:val="000000"/>
          <w:kern w:val="0"/>
          <w:sz w:val="32"/>
          <w:szCs w:val="32"/>
        </w:rPr>
        <w:t>指除上述“财政拨款收入”“事业收入”“经营收入”等以外的收入。</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（四）用事业基金弥补收支差额：</w:t>
      </w:r>
      <w:r>
        <w:rPr>
          <w:rFonts w:hint="eastAsia" w:ascii="宋体" w:hAnsi="宋体" w:eastAsia="宋体" w:cs="宋体"/>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（五）年初结转和结余：</w:t>
      </w:r>
      <w:r>
        <w:rPr>
          <w:rFonts w:hint="eastAsia" w:ascii="宋体" w:hAnsi="宋体" w:eastAsia="宋体" w:cs="宋体"/>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（六）结余分配：</w:t>
      </w:r>
      <w:r>
        <w:rPr>
          <w:rFonts w:hint="eastAsia" w:ascii="宋体" w:hAnsi="宋体" w:eastAsia="宋体" w:cs="宋体"/>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（七）年末结转和结余：</w:t>
      </w:r>
      <w:r>
        <w:rPr>
          <w:rFonts w:hint="eastAsia" w:ascii="宋体" w:hAnsi="宋体" w:eastAsia="宋体" w:cs="宋体"/>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（八）基本支出：</w:t>
      </w:r>
      <w:r>
        <w:rPr>
          <w:rFonts w:hint="eastAsia" w:ascii="宋体" w:hAnsi="宋体" w:eastAsia="宋体" w:cs="宋体"/>
          <w:color w:val="000000"/>
          <w:kern w:val="0"/>
          <w:sz w:val="32"/>
          <w:szCs w:val="32"/>
        </w:rPr>
        <w:t>填列单位为保障机构正常运转、完成日常工作任务而发生的各项支出。</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（九）项目支出：</w:t>
      </w:r>
      <w:r>
        <w:rPr>
          <w:rFonts w:hint="eastAsia" w:ascii="宋体" w:hAnsi="宋体" w:eastAsia="宋体" w:cs="宋体"/>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（十）基本建设支出：</w:t>
      </w:r>
      <w:r>
        <w:rPr>
          <w:rFonts w:hint="eastAsia" w:ascii="宋体" w:hAnsi="宋体" w:eastAsia="宋体" w:cs="宋体"/>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（十一）其他资本性支出：</w:t>
      </w:r>
      <w:r>
        <w:rPr>
          <w:rFonts w:hint="eastAsia" w:ascii="宋体" w:hAnsi="宋体" w:eastAsia="宋体" w:cs="宋体"/>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（十二）“三公”经费：</w:t>
      </w:r>
      <w:r>
        <w:rPr>
          <w:rFonts w:hint="eastAsia" w:ascii="宋体" w:hAnsi="宋体" w:eastAsia="宋体" w:cs="宋体"/>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（十三）其他交通费用：</w:t>
      </w:r>
      <w:r>
        <w:rPr>
          <w:rFonts w:hint="eastAsia" w:ascii="宋体" w:hAnsi="宋体" w:eastAsia="宋体" w:cs="宋体"/>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（十四）公务用车购置：</w:t>
      </w:r>
      <w:r>
        <w:rPr>
          <w:rFonts w:hint="eastAsia" w:ascii="宋体" w:hAnsi="宋体" w:eastAsia="宋体" w:cs="宋体"/>
          <w:color w:val="000000"/>
          <w:kern w:val="0"/>
          <w:sz w:val="32"/>
          <w:szCs w:val="32"/>
        </w:rPr>
        <w:t>填列单位公务用车车辆购置支出（含车辆购置税、牌照费）。</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（十五）其他交通工具购置：</w:t>
      </w:r>
      <w:r>
        <w:rPr>
          <w:rFonts w:hint="eastAsia" w:ascii="宋体" w:hAnsi="宋体" w:eastAsia="宋体" w:cs="宋体"/>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（十六）机关运行经费：</w:t>
      </w:r>
      <w:r>
        <w:rPr>
          <w:rFonts w:hint="eastAsia" w:ascii="宋体" w:hAnsi="宋体" w:eastAsia="宋体" w:cs="宋体"/>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hint="eastAsia" w:ascii="宋体" w:hAnsi="宋体" w:eastAsia="宋体" w:cs="宋体"/>
          <w:kern w:val="0"/>
          <w:sz w:val="32"/>
          <w:szCs w:val="32"/>
        </w:rPr>
      </w:pPr>
      <w:r>
        <w:rPr>
          <w:rFonts w:hint="eastAsia" w:ascii="宋体" w:hAnsi="宋体" w:eastAsia="宋体" w:cs="宋体"/>
          <w:b/>
          <w:bCs/>
          <w:color w:val="000000"/>
          <w:kern w:val="0"/>
          <w:sz w:val="32"/>
          <w:szCs w:val="32"/>
        </w:rPr>
        <w:t>（十七）经费形式:</w:t>
      </w:r>
      <w:r>
        <w:rPr>
          <w:rFonts w:hint="eastAsia" w:ascii="宋体" w:hAnsi="宋体" w:eastAsia="宋体" w:cs="宋体"/>
          <w:color w:val="000000"/>
          <w:kern w:val="0"/>
          <w:sz w:val="32"/>
          <w:szCs w:val="32"/>
        </w:rPr>
        <w:t>按照经费来源，</w:t>
      </w:r>
      <w:r>
        <w:rPr>
          <w:rFonts w:hint="eastAsia" w:ascii="宋体" w:hAnsi="宋体" w:eastAsia="宋体" w:cs="宋体"/>
          <w:kern w:val="0"/>
          <w:sz w:val="32"/>
          <w:szCs w:val="32"/>
        </w:rPr>
        <w:t>可分为财政拨款、财政性资金基本保证、财政性资金定额或定项补助、财政性资金零补助四类。</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left"/>
        <w:rPr>
          <w:rFonts w:hint="eastAsia" w:ascii="宋体" w:hAnsi="宋体" w:eastAsia="宋体" w:cs="宋体"/>
        </w:rPr>
        <w:sectPr>
          <w:headerReference r:id="rId19"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rPr>
          <w:rFonts w:hint="eastAsia" w:ascii="宋体" w:hAnsi="宋体" w:eastAsia="宋体" w:cs="宋体"/>
        </w:rPr>
        <w:sectPr>
          <w:pgSz w:w="11906" w:h="16838"/>
          <w:pgMar w:top="2098" w:right="1474" w:bottom="1985" w:left="1588" w:header="851" w:footer="992" w:gutter="0"/>
          <w:pgNumType w:fmt="numberInDash"/>
          <w:cols w:space="425" w:num="1"/>
          <w:docGrid w:type="lines" w:linePitch="312" w:charSpace="0"/>
        </w:sectPr>
      </w:pPr>
      <w:r>
        <w:rPr>
          <w:rFonts w:hint="eastAsia" w:ascii="宋体" w:hAnsi="宋体" w:eastAsia="宋体" w:cs="宋体"/>
          <w:sz w:val="72"/>
        </w:rPr>
        <w:pict>
          <v:shape id="_x0000_s1028" o:spid="_x0000_s1028" o:spt="202" type="#_x0000_t202" style="position:absolute;left:0pt;margin-left:-82.05pt;margin-top:135.85pt;height:263.1pt;width:613.65pt;z-index:-251665408;v-text-anchor:middle;mso-width-relative:page;mso-height-relative:page;" fillcolor="#FFD966" filled="t" stroked="t" coordsize="21600,21600" o:gfxdata="UEsDBAoAAAAAAIdO4kAAAAAAAAAAAAAAAAAEAAAAZHJzL1BLAwQUAAAACACHTuJAZerfGtwAAAAN&#10;AQAADwAAAGRycy9kb3ducmV2LnhtbE2PMU/DMBCFdyT+g3VIbK3tlCZtmkuFKF3ogFqysDnJkUTE&#10;dhS7Tfn3uBOMp/fpve+y7VX37EKj66xBkHMBjExl6840CMXHfrYC5rwyteqtIYQfcrDN7+8yldZ2&#10;Mke6nHzDQolxqUJovR9Szl3VklZubgcyIfuyo1Y+nGPD61FNoVz3PBIi5lp1Jiy0aqCXlqrv01kj&#10;HO2bff+Ml7tkPz0filc57Mpiifj4IMUGmKer/4Phph/UIQ9OpT2b2rEeYSbjJxlYhIWQCbAbIuJF&#10;BKxEWEXJGnie8f9f5L9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6t8a3AAAAA0BAAAPAAAAAAAAAAEAIAAAACIAAABkcnMvZG93bnJldi54bWxQSwECFAAUAAAA&#10;CACHTuJAew5iW1wCAAC6BAAADgAAAAAAAAABACAAAAArAQAAZHJzL2Uyb0RvYy54bWxQSwUGAAAA&#10;AAYABgBZAQAA+QUAAAAA&#10;">
            <v:path/>
            <v:fill type="pattern" on="t" color2="#FFFFFF" o:title="image1" focussize="0,0" r:id="rId24"/>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p>
      <w:pPr>
        <w:tabs>
          <w:tab w:val="left" w:pos="886"/>
        </w:tabs>
        <w:jc w:val="left"/>
        <w:rPr>
          <w:rFonts w:hint="eastAsia" w:ascii="宋体" w:hAnsi="宋体" w:eastAsia="宋体" w:cs="宋体"/>
        </w:rPr>
      </w:pPr>
    </w:p>
    <w:p>
      <w:pPr>
        <w:jc w:val="left"/>
        <w:rPr>
          <w:rFonts w:hint="eastAsia" w:ascii="宋体" w:hAnsi="宋体" w:eastAsia="宋体" w:cs="宋体"/>
        </w:rPr>
      </w:pPr>
    </w:p>
    <w:tbl>
      <w:tblPr>
        <w:tblStyle w:val="9"/>
        <w:tblpPr w:leftFromText="180" w:rightFromText="180" w:vertAnchor="text" w:horzAnchor="page" w:tblpXSpec="center" w:tblpY="31"/>
        <w:tblOverlap w:val="never"/>
        <w:tblW w:w="9517" w:type="dxa"/>
        <w:jc w:val="center"/>
        <w:tblInd w:w="0" w:type="dxa"/>
        <w:tblLayout w:type="fixed"/>
        <w:tblCellMar>
          <w:top w:w="0" w:type="dxa"/>
          <w:left w:w="0" w:type="dxa"/>
          <w:bottom w:w="0" w:type="dxa"/>
          <w:right w:w="0" w:type="dxa"/>
        </w:tblCellMar>
      </w:tblPr>
      <w:tblGrid>
        <w:gridCol w:w="3236"/>
        <w:gridCol w:w="631"/>
        <w:gridCol w:w="915"/>
        <w:gridCol w:w="3350"/>
        <w:gridCol w:w="541"/>
        <w:gridCol w:w="844"/>
      </w:tblGrid>
      <w:tr>
        <w:tblPrEx>
          <w:tblLayout w:type="fixed"/>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bottom"/>
          </w:tcPr>
          <w:p>
            <w:pPr>
              <w:spacing w:line="400" w:lineRule="exact"/>
              <w:jc w:val="center"/>
              <w:rPr>
                <w:rFonts w:hint="eastAsia" w:ascii="宋体" w:hAnsi="宋体" w:eastAsia="宋体" w:cs="宋体"/>
                <w:color w:val="000000"/>
                <w:sz w:val="32"/>
                <w:szCs w:val="32"/>
              </w:rPr>
            </w:pPr>
            <w:r>
              <w:rPr>
                <w:rFonts w:hint="eastAsia" w:ascii="宋体" w:hAnsi="宋体" w:eastAsia="宋体" w:cs="宋体"/>
                <w:color w:val="000000"/>
                <w:kern w:val="0"/>
                <w:sz w:val="32"/>
                <w:szCs w:val="32"/>
              </w:rPr>
              <w:t>收入支出决算总表</w:t>
            </w:r>
          </w:p>
        </w:tc>
      </w:tr>
      <w:tr>
        <w:tblPrEx>
          <w:tblLayout w:type="fixed"/>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63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91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4735"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Layout w:type="fixed"/>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阜城第四中学</w:t>
            </w:r>
          </w:p>
        </w:tc>
        <w:tc>
          <w:tcPr>
            <w:tcW w:w="63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91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4735"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84" w:hRule="atLeast"/>
          <w:jc w:val="center"/>
        </w:trPr>
        <w:tc>
          <w:tcPr>
            <w:tcW w:w="4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收入</w:t>
            </w:r>
          </w:p>
        </w:tc>
        <w:tc>
          <w:tcPr>
            <w:tcW w:w="47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支出</w:t>
            </w:r>
          </w:p>
        </w:tc>
      </w:tr>
      <w:tr>
        <w:tblPrEx>
          <w:tblLayout w:type="fixed"/>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行次</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金额</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金额</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栏次</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lang w:eastAsia="zh-CN"/>
              </w:rPr>
              <w:t>4194.28</w:t>
            </w: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三、上级补助收入</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四、事业收入</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lang w:val="en-US" w:eastAsia="zh-CN"/>
              </w:rPr>
              <w:t>215.56</w:t>
            </w: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五、经营收入</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lang w:val="en-US" w:eastAsia="zh-CN"/>
              </w:rPr>
              <w:t>4112.61</w:t>
            </w: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六、附属单位上缴收入</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6</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七、其他收入</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7</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8</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9</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10</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11</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12</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13</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14</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15</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16</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17</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18</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19</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20</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21</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22</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23</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rPr>
            </w:pPr>
            <w:r>
              <w:rPr>
                <w:rFonts w:hint="eastAsia" w:ascii="宋体" w:hAnsi="宋体" w:eastAsia="宋体" w:cs="宋体"/>
                <w:b/>
                <w:color w:val="000000"/>
                <w:kern w:val="0"/>
                <w:sz w:val="22"/>
              </w:rPr>
              <w:t>本年收入合计</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24</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lang w:val="en-US" w:eastAsia="zh-CN"/>
              </w:rPr>
              <w:t>4517.10</w:t>
            </w: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lang w:val="en-US" w:eastAsia="zh-CN"/>
              </w:rPr>
              <w:t>4112.61</w:t>
            </w: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25</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年初结转和结余</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26</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lang w:val="en-US" w:eastAsia="zh-CN"/>
              </w:rPr>
              <w:t>736.31</w:t>
            </w: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lang w:val="en-US" w:eastAsia="zh-CN"/>
              </w:rPr>
              <w:t>823.12</w:t>
            </w: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27</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rPr>
            </w:pPr>
            <w:r>
              <w:rPr>
                <w:rFonts w:hint="eastAsia" w:ascii="宋体" w:hAnsi="宋体" w:eastAsia="宋体" w:cs="宋体"/>
                <w:b/>
                <w:color w:val="000000"/>
                <w:kern w:val="0"/>
                <w:sz w:val="22"/>
              </w:rPr>
              <w:t>总计</w:t>
            </w:r>
          </w:p>
        </w:tc>
        <w:tc>
          <w:tcPr>
            <w:tcW w:w="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28</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lang w:val="en-US" w:eastAsia="zh-CN"/>
              </w:rPr>
              <w:t>4409.84</w:t>
            </w:r>
            <w:r>
              <w:rPr>
                <w:rFonts w:hint="eastAsia" w:ascii="宋体" w:hAnsi="宋体" w:eastAsia="宋体" w:cs="宋体"/>
                <w:color w:val="000000"/>
                <w:kern w:val="0"/>
                <w:sz w:val="22"/>
              </w:rPr>
              <w:t>　</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hint="eastAsia" w:ascii="宋体" w:hAnsi="宋体" w:eastAsia="宋体" w:cs="宋体"/>
                <w:color w:val="000000"/>
                <w:kern w:val="0"/>
                <w:sz w:val="22"/>
              </w:rPr>
            </w:pPr>
          </w:p>
          <w:p>
            <w:pPr>
              <w:widowControl/>
              <w:jc w:val="left"/>
              <w:textAlignment w:val="center"/>
              <w:rPr>
                <w:rFonts w:hint="eastAsia" w:ascii="宋体" w:hAnsi="宋体" w:eastAsia="宋体" w:cs="宋体"/>
                <w:color w:val="000000"/>
                <w:kern w:val="0"/>
                <w:sz w:val="22"/>
              </w:rPr>
            </w:pPr>
          </w:p>
        </w:tc>
      </w:tr>
    </w:tbl>
    <w:p>
      <w:pPr>
        <w:jc w:val="left"/>
        <w:rPr>
          <w:rFonts w:hint="eastAsia" w:ascii="宋体" w:hAnsi="宋体" w:eastAsia="宋体" w:cs="宋体"/>
        </w:rPr>
      </w:pPr>
    </w:p>
    <w:tbl>
      <w:tblPr>
        <w:tblStyle w:val="9"/>
        <w:tblpPr w:leftFromText="180" w:rightFromText="180" w:vertAnchor="text" w:horzAnchor="page" w:tblpX="862" w:tblpY="1162"/>
        <w:tblOverlap w:val="never"/>
        <w:tblW w:w="9580" w:type="dxa"/>
        <w:tblInd w:w="0" w:type="dxa"/>
        <w:tblLayout w:type="fixed"/>
        <w:tblCellMar>
          <w:top w:w="0" w:type="dxa"/>
          <w:left w:w="0" w:type="dxa"/>
          <w:bottom w:w="0" w:type="dxa"/>
          <w:right w:w="0" w:type="dxa"/>
        </w:tblCellMar>
      </w:tblPr>
      <w:tblGrid>
        <w:gridCol w:w="1008"/>
        <w:gridCol w:w="58"/>
        <w:gridCol w:w="58"/>
        <w:gridCol w:w="1455"/>
        <w:gridCol w:w="1000"/>
        <w:gridCol w:w="1000"/>
        <w:gridCol w:w="1000"/>
        <w:gridCol w:w="1000"/>
        <w:gridCol w:w="1000"/>
        <w:gridCol w:w="1000"/>
        <w:gridCol w:w="1001"/>
      </w:tblGrid>
      <w:tr>
        <w:tblPrEx>
          <w:tblLayout w:type="fixed"/>
          <w:tblCellMar>
            <w:top w:w="0" w:type="dxa"/>
            <w:left w:w="0" w:type="dxa"/>
            <w:bottom w:w="0" w:type="dxa"/>
            <w:right w:w="0" w:type="dxa"/>
          </w:tblCellMar>
        </w:tblPrEx>
        <w:trPr>
          <w:trHeight w:val="670" w:hRule="atLeast"/>
        </w:trPr>
        <w:tc>
          <w:tcPr>
            <w:tcW w:w="9580" w:type="dxa"/>
            <w:gridSpan w:val="11"/>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32"/>
                <w:szCs w:val="32"/>
              </w:rPr>
            </w:pPr>
          </w:p>
          <w:p>
            <w:pPr>
              <w:widowControl/>
              <w:jc w:val="center"/>
              <w:textAlignment w:val="bottom"/>
              <w:rPr>
                <w:rFonts w:hint="eastAsia" w:ascii="宋体" w:hAnsi="宋体" w:eastAsia="宋体" w:cs="宋体"/>
                <w:color w:val="000000"/>
                <w:sz w:val="32"/>
                <w:szCs w:val="32"/>
              </w:rPr>
            </w:pPr>
            <w:r>
              <w:rPr>
                <w:rFonts w:hint="eastAsia" w:ascii="宋体" w:hAnsi="宋体" w:eastAsia="宋体" w:cs="宋体"/>
                <w:color w:val="000000"/>
                <w:kern w:val="0"/>
                <w:sz w:val="32"/>
                <w:szCs w:val="32"/>
              </w:rPr>
              <w:t>收入决算表</w:t>
            </w:r>
          </w:p>
        </w:tc>
      </w:tr>
      <w:tr>
        <w:tblPrEx>
          <w:tblLayout w:type="fixed"/>
          <w:tblCellMar>
            <w:top w:w="0" w:type="dxa"/>
            <w:left w:w="0" w:type="dxa"/>
            <w:bottom w:w="0" w:type="dxa"/>
            <w:right w:w="0" w:type="dxa"/>
          </w:tblCellMar>
        </w:tblPrEx>
        <w:trPr>
          <w:trHeight w:val="357" w:hRule="atLeast"/>
        </w:trPr>
        <w:tc>
          <w:tcPr>
            <w:tcW w:w="100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45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001"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Layout w:type="fixed"/>
          <w:tblCellMar>
            <w:top w:w="0" w:type="dxa"/>
            <w:left w:w="0" w:type="dxa"/>
            <w:bottom w:w="0" w:type="dxa"/>
            <w:right w:w="0" w:type="dxa"/>
          </w:tblCellMar>
        </w:tblPrEx>
        <w:trPr>
          <w:trHeight w:val="357" w:hRule="atLeast"/>
        </w:trPr>
        <w:tc>
          <w:tcPr>
            <w:tcW w:w="2579" w:type="dxa"/>
            <w:gridSpan w:val="4"/>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阜城第四中学</w:t>
            </w: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3001"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85" w:hRule="atLeast"/>
        </w:trPr>
        <w:tc>
          <w:tcPr>
            <w:tcW w:w="257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本年收入合计</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财政拨款收入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上级补助收入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事业收入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经营收入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附属单位上缴收入</w:t>
            </w:r>
          </w:p>
        </w:tc>
        <w:tc>
          <w:tcPr>
            <w:tcW w:w="10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其他收入</w:t>
            </w:r>
          </w:p>
        </w:tc>
      </w:tr>
      <w:tr>
        <w:tblPrEx>
          <w:tblLayout w:type="fixed"/>
          <w:tblCellMar>
            <w:top w:w="0" w:type="dxa"/>
            <w:left w:w="0" w:type="dxa"/>
            <w:bottom w:w="0" w:type="dxa"/>
            <w:right w:w="0" w:type="dxa"/>
          </w:tblCellMar>
        </w:tblPrEx>
        <w:trPr>
          <w:trHeight w:val="380" w:hRule="atLeast"/>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功能分类科目编码</w:t>
            </w:r>
          </w:p>
        </w:tc>
        <w:tc>
          <w:tcPr>
            <w:tcW w:w="14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科目名称</w:t>
            </w: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4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4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trPr>
        <w:tc>
          <w:tcPr>
            <w:tcW w:w="257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栏次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7</w:t>
            </w:r>
          </w:p>
        </w:tc>
      </w:tr>
      <w:tr>
        <w:tblPrEx>
          <w:tblLayout w:type="fixed"/>
          <w:tblCellMar>
            <w:top w:w="0" w:type="dxa"/>
            <w:left w:w="0" w:type="dxa"/>
            <w:bottom w:w="0" w:type="dxa"/>
            <w:right w:w="0" w:type="dxa"/>
          </w:tblCellMar>
        </w:tblPrEx>
        <w:trPr>
          <w:trHeight w:val="385" w:hRule="atLeast"/>
        </w:trPr>
        <w:tc>
          <w:tcPr>
            <w:tcW w:w="257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合计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4517.10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4194.28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215.56</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r>
      <w:tr>
        <w:tblPrEx>
          <w:tblLayout w:type="fixed"/>
          <w:tblCellMar>
            <w:top w:w="0" w:type="dxa"/>
            <w:left w:w="0" w:type="dxa"/>
            <w:bottom w:w="0" w:type="dxa"/>
            <w:right w:w="0" w:type="dxa"/>
          </w:tblCellMar>
        </w:tblPrEx>
        <w:trPr>
          <w:trHeight w:val="385" w:hRule="atLeast"/>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205</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教育支出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sz w:val="22"/>
              </w:rPr>
            </w:pPr>
            <w:r>
              <w:rPr>
                <w:rFonts w:hint="eastAsia" w:ascii="宋体" w:hAnsi="宋体" w:eastAsia="宋体" w:cs="宋体"/>
                <w:b w:val="0"/>
                <w:bCs/>
                <w:color w:val="000000"/>
                <w:sz w:val="22"/>
                <w:lang w:val="en-US" w:eastAsia="zh-CN"/>
              </w:rPr>
              <w:t>4517.10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4194.28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215.56</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385" w:hRule="atLeast"/>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20502</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普通教育</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sz w:val="22"/>
              </w:rPr>
            </w:pPr>
            <w:r>
              <w:rPr>
                <w:rFonts w:hint="eastAsia" w:ascii="宋体" w:hAnsi="宋体" w:eastAsia="宋体" w:cs="宋体"/>
                <w:b w:val="0"/>
                <w:bCs/>
                <w:color w:val="000000"/>
                <w:sz w:val="22"/>
                <w:lang w:val="en-US" w:eastAsia="zh-CN"/>
              </w:rPr>
              <w:t>4517.10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4194.28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215.56</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385" w:hRule="atLeast"/>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2050204</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高中教育</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sz w:val="22"/>
              </w:rPr>
            </w:pPr>
            <w:r>
              <w:rPr>
                <w:rFonts w:hint="eastAsia" w:ascii="宋体" w:hAnsi="宋体" w:eastAsia="宋体" w:cs="宋体"/>
                <w:b w:val="0"/>
                <w:bCs/>
                <w:color w:val="000000"/>
                <w:sz w:val="22"/>
                <w:lang w:val="en-US" w:eastAsia="zh-CN"/>
              </w:rPr>
              <w:t>4517.10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4194.28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215.56</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385" w:hRule="atLeast"/>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trPr>
        <w:tc>
          <w:tcPr>
            <w:tcW w:w="9580" w:type="dxa"/>
            <w:gridSpan w:val="11"/>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rPr>
          <w:rFonts w:hint="eastAsia" w:ascii="宋体" w:hAnsi="宋体" w:eastAsia="宋体" w:cs="宋体"/>
        </w:rPr>
      </w:pPr>
      <w:r>
        <w:rPr>
          <w:rFonts w:hint="eastAsia" w:ascii="宋体" w:hAnsi="宋体" w:eastAsia="宋体" w:cs="宋体"/>
        </w:rPr>
        <w:br w:type="page"/>
      </w:r>
    </w:p>
    <w:tbl>
      <w:tblPr>
        <w:tblStyle w:val="9"/>
        <w:tblW w:w="9680" w:type="dxa"/>
        <w:jc w:val="center"/>
        <w:tblInd w:w="0" w:type="dxa"/>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Layout w:type="fixed"/>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32"/>
                <w:szCs w:val="32"/>
              </w:rPr>
            </w:pPr>
            <w:r>
              <w:rPr>
                <w:rFonts w:hint="eastAsia" w:ascii="宋体" w:hAnsi="宋体" w:eastAsia="宋体" w:cs="宋体"/>
                <w:color w:val="000000"/>
                <w:kern w:val="0"/>
                <w:sz w:val="32"/>
                <w:szCs w:val="32"/>
              </w:rPr>
              <w:t>支出决算表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411"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Layout w:type="fixed"/>
          <w:tblCellMar>
            <w:top w:w="0" w:type="dxa"/>
            <w:left w:w="0" w:type="dxa"/>
            <w:bottom w:w="0" w:type="dxa"/>
            <w:right w:w="0" w:type="dxa"/>
          </w:tblCellMar>
        </w:tblPrEx>
        <w:trPr>
          <w:trHeight w:val="313" w:hRule="atLeast"/>
          <w:jc w:val="center"/>
        </w:trPr>
        <w:tc>
          <w:tcPr>
            <w:tcW w:w="2464" w:type="dxa"/>
            <w:gridSpan w:val="4"/>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阜城第四中学</w:t>
            </w: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Layout w:type="fixed"/>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6</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4112.61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1934.17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2178.44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教育支出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4112.61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1934.17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2178.44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20502</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普通教育</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4112.61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1934.17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2178.44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2050204</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高中教育</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4112.61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1934.17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2178.44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pPr>
        <w:rPr>
          <w:rFonts w:hint="eastAsia" w:ascii="宋体" w:hAnsi="宋体" w:eastAsia="宋体" w:cs="宋体"/>
        </w:rPr>
      </w:pPr>
      <w:r>
        <w:rPr>
          <w:rFonts w:hint="eastAsia" w:ascii="宋体" w:hAnsi="宋体" w:eastAsia="宋体" w:cs="宋体"/>
        </w:rPr>
        <w:br w:type="page"/>
      </w:r>
    </w:p>
    <w:tbl>
      <w:tblPr>
        <w:tblStyle w:val="9"/>
        <w:tblW w:w="9520" w:type="dxa"/>
        <w:jc w:val="center"/>
        <w:tblInd w:w="0" w:type="dxa"/>
        <w:tblLayout w:type="fixed"/>
        <w:tblCellMar>
          <w:top w:w="0" w:type="dxa"/>
          <w:left w:w="0" w:type="dxa"/>
          <w:bottom w:w="0" w:type="dxa"/>
          <w:right w:w="0" w:type="dxa"/>
        </w:tblCellMar>
      </w:tblPr>
      <w:tblGrid>
        <w:gridCol w:w="2833"/>
        <w:gridCol w:w="360"/>
        <w:gridCol w:w="855"/>
        <w:gridCol w:w="2970"/>
        <w:gridCol w:w="330"/>
        <w:gridCol w:w="855"/>
        <w:gridCol w:w="840"/>
        <w:gridCol w:w="477"/>
      </w:tblGrid>
      <w:tr>
        <w:tblPrEx>
          <w:tblLayout w:type="fixed"/>
          <w:tblCellMar>
            <w:top w:w="0" w:type="dxa"/>
            <w:left w:w="0" w:type="dxa"/>
            <w:bottom w:w="0" w:type="dxa"/>
            <w:right w:w="0" w:type="dxa"/>
          </w:tblCellMar>
        </w:tblPrEx>
        <w:trPr>
          <w:trHeight w:val="579"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bottom"/>
          </w:tcPr>
          <w:p>
            <w:pPr>
              <w:jc w:val="center"/>
              <w:rPr>
                <w:rFonts w:hint="eastAsia" w:ascii="宋体" w:hAnsi="宋体" w:eastAsia="宋体" w:cs="宋体"/>
                <w:color w:val="000000"/>
                <w:sz w:val="32"/>
                <w:szCs w:val="32"/>
              </w:rPr>
            </w:pPr>
            <w:r>
              <w:rPr>
                <w:rFonts w:hint="eastAsia" w:ascii="宋体" w:hAnsi="宋体" w:eastAsia="宋体" w:cs="宋体"/>
                <w:color w:val="000000"/>
                <w:kern w:val="0"/>
                <w:sz w:val="32"/>
                <w:szCs w:val="32"/>
              </w:rPr>
              <w:t>财政拨款收入支出决算总表</w:t>
            </w:r>
          </w:p>
        </w:tc>
      </w:tr>
      <w:tr>
        <w:tblPrEx>
          <w:tblLayout w:type="fixed"/>
          <w:tblCellMar>
            <w:top w:w="0" w:type="dxa"/>
            <w:left w:w="0" w:type="dxa"/>
            <w:bottom w:w="0" w:type="dxa"/>
            <w:right w:w="0" w:type="dxa"/>
          </w:tblCellMar>
        </w:tblPrEx>
        <w:trPr>
          <w:trHeight w:val="237" w:hRule="atLeast"/>
          <w:jc w:val="center"/>
        </w:trPr>
        <w:tc>
          <w:tcPr>
            <w:tcW w:w="283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36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85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97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33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172"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Layout w:type="fixed"/>
          <w:tblCellMar>
            <w:top w:w="0" w:type="dxa"/>
            <w:left w:w="0" w:type="dxa"/>
            <w:bottom w:w="0" w:type="dxa"/>
            <w:right w:w="0" w:type="dxa"/>
          </w:tblCellMar>
        </w:tblPrEx>
        <w:trPr>
          <w:trHeight w:val="177" w:hRule="atLeast"/>
          <w:jc w:val="center"/>
        </w:trPr>
        <w:tc>
          <w:tcPr>
            <w:tcW w:w="2833"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阜城第四中学</w:t>
            </w:r>
          </w:p>
        </w:tc>
        <w:tc>
          <w:tcPr>
            <w:tcW w:w="36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85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97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33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172"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87" w:hRule="atLeast"/>
          <w:jc w:val="center"/>
        </w:trPr>
        <w:tc>
          <w:tcPr>
            <w:tcW w:w="404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收     入</w:t>
            </w:r>
          </w:p>
        </w:tc>
        <w:tc>
          <w:tcPr>
            <w:tcW w:w="5472"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支     出</w:t>
            </w:r>
          </w:p>
        </w:tc>
      </w:tr>
      <w:tr>
        <w:tblPrEx>
          <w:tblLayout w:type="fixed"/>
          <w:tblCellMar>
            <w:top w:w="0" w:type="dxa"/>
            <w:left w:w="0" w:type="dxa"/>
            <w:bottom w:w="0" w:type="dxa"/>
            <w:right w:w="0" w:type="dxa"/>
          </w:tblCellMar>
        </w:tblPrEx>
        <w:trPr>
          <w:trHeight w:val="312" w:hRule="atLeast"/>
          <w:jc w:val="center"/>
        </w:trPr>
        <w:tc>
          <w:tcPr>
            <w:tcW w:w="2833"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w:t>
            </w:r>
          </w:p>
        </w:tc>
        <w:tc>
          <w:tcPr>
            <w:tcW w:w="3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行次</w:t>
            </w:r>
          </w:p>
        </w:tc>
        <w:tc>
          <w:tcPr>
            <w:tcW w:w="8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金额</w:t>
            </w:r>
          </w:p>
        </w:tc>
        <w:tc>
          <w:tcPr>
            <w:tcW w:w="29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w:t>
            </w:r>
          </w:p>
        </w:tc>
        <w:tc>
          <w:tcPr>
            <w:tcW w:w="3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行次</w:t>
            </w:r>
          </w:p>
        </w:tc>
        <w:tc>
          <w:tcPr>
            <w:tcW w:w="8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合计</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312" w:hRule="atLeast"/>
          <w:jc w:val="center"/>
        </w:trPr>
        <w:tc>
          <w:tcPr>
            <w:tcW w:w="283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3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29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3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栏次</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栏次</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w:t>
            </w: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4194.28</w:t>
            </w: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一、一般公共服务支出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二、外交支出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31</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三、国防支出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32</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四、公共安全支出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33</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五、教育支出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34</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3503.50</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3503.50</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6</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六、科学技术支出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35</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7</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36</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8</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37</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9</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九、卫生健康支出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38</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十、节能环保支出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39</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11</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十一、城乡社区支出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12</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十二、农林水支出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41</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13</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十三、交通运输支出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42</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14</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43</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15</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44</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16</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十六、金融支出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45</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17</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46</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18</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Cs w:val="21"/>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47</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19</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十九、住房保障支出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48</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49</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21</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22</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二十二、其他支出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51</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23</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二十四、债务付息支出</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52</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rPr>
            </w:pPr>
            <w:r>
              <w:rPr>
                <w:rFonts w:hint="eastAsia" w:ascii="宋体" w:hAnsi="宋体" w:eastAsia="宋体" w:cs="宋体"/>
                <w:b/>
                <w:color w:val="000000"/>
                <w:kern w:val="0"/>
                <w:sz w:val="22"/>
              </w:rPr>
              <w:t>本年收入合计</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24</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4194.28</w:t>
            </w: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rPr>
            </w:pPr>
            <w:r>
              <w:rPr>
                <w:rFonts w:hint="eastAsia" w:ascii="宋体" w:hAnsi="宋体" w:eastAsia="宋体" w:cs="宋体"/>
                <w:b/>
                <w:color w:val="000000"/>
                <w:kern w:val="0"/>
                <w:sz w:val="22"/>
              </w:rPr>
              <w:t>本年支出合计</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53</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3503.50</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3503.50</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25</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209.53</w:t>
            </w: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54</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302.76</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302.76</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26</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209.53</w:t>
            </w: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55</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27</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56</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37"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28</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57</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p>
        </w:tc>
      </w:tr>
      <w:tr>
        <w:tblPrEx>
          <w:tblLayout w:type="fixed"/>
          <w:tblCellMar>
            <w:top w:w="0" w:type="dxa"/>
            <w:left w:w="0" w:type="dxa"/>
            <w:bottom w:w="0" w:type="dxa"/>
            <w:right w:w="0" w:type="dxa"/>
          </w:tblCellMar>
        </w:tblPrEx>
        <w:trPr>
          <w:trHeight w:val="90" w:hRule="atLeast"/>
          <w:jc w:val="center"/>
        </w:trPr>
        <w:tc>
          <w:tcPr>
            <w:tcW w:w="2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rPr>
            </w:pPr>
            <w:r>
              <w:rPr>
                <w:rFonts w:hint="eastAsia" w:ascii="宋体" w:hAnsi="宋体" w:eastAsia="宋体" w:cs="宋体"/>
                <w:b/>
                <w:color w:val="000000"/>
                <w:kern w:val="0"/>
                <w:sz w:val="22"/>
              </w:rPr>
              <w:t>总计</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29</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3806.26</w:t>
            </w:r>
          </w:p>
        </w:tc>
        <w:tc>
          <w:tcPr>
            <w:tcW w:w="2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rPr>
            </w:pPr>
            <w:r>
              <w:rPr>
                <w:rFonts w:hint="eastAsia" w:ascii="宋体" w:hAnsi="宋体" w:eastAsia="宋体" w:cs="宋体"/>
                <w:b/>
                <w:color w:val="000000"/>
                <w:kern w:val="0"/>
                <w:sz w:val="22"/>
              </w:rPr>
              <w:t>总计</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58</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3806.26</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3806.26</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pPr>
        <w:rPr>
          <w:rFonts w:hint="eastAsia" w:ascii="宋体" w:hAnsi="宋体" w:eastAsia="宋体" w:cs="宋体"/>
        </w:rPr>
      </w:pPr>
      <w:r>
        <w:rPr>
          <w:rFonts w:hint="eastAsia" w:ascii="宋体" w:hAnsi="宋体" w:eastAsia="宋体" w:cs="宋体"/>
        </w:rPr>
        <w:br w:type="page"/>
      </w:r>
    </w:p>
    <w:tbl>
      <w:tblPr>
        <w:tblStyle w:val="9"/>
        <w:tblW w:w="9991" w:type="dxa"/>
        <w:jc w:val="center"/>
        <w:tblInd w:w="0" w:type="dxa"/>
        <w:tblLayout w:type="fixed"/>
        <w:tblCellMar>
          <w:top w:w="0" w:type="dxa"/>
          <w:left w:w="0" w:type="dxa"/>
          <w:bottom w:w="0" w:type="dxa"/>
          <w:right w:w="0" w:type="dxa"/>
        </w:tblCellMar>
      </w:tblPr>
      <w:tblGrid>
        <w:gridCol w:w="1830"/>
        <w:gridCol w:w="36"/>
        <w:gridCol w:w="36"/>
        <w:gridCol w:w="910"/>
        <w:gridCol w:w="2393"/>
        <w:gridCol w:w="2393"/>
        <w:gridCol w:w="2393"/>
      </w:tblGrid>
      <w:tr>
        <w:tblPrEx>
          <w:tblLayout w:type="fixed"/>
          <w:tblCellMar>
            <w:top w:w="0" w:type="dxa"/>
            <w:left w:w="0" w:type="dxa"/>
            <w:bottom w:w="0" w:type="dxa"/>
            <w:right w:w="0" w:type="dxa"/>
          </w:tblCellMar>
        </w:tblPrEx>
        <w:trPr>
          <w:trHeight w:val="600" w:hRule="atLeast"/>
          <w:jc w:val="center"/>
        </w:trPr>
        <w:tc>
          <w:tcPr>
            <w:tcW w:w="9991"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32"/>
                <w:szCs w:val="32"/>
              </w:rPr>
            </w:pPr>
            <w:r>
              <w:rPr>
                <w:rFonts w:hint="eastAsia" w:ascii="宋体" w:hAnsi="宋体" w:eastAsia="宋体" w:cs="宋体"/>
                <w:color w:val="000000"/>
                <w:kern w:val="0"/>
                <w:sz w:val="32"/>
                <w:szCs w:val="32"/>
              </w:rPr>
              <w:t>一般公共预算财政拨款支出决算表</w:t>
            </w:r>
          </w:p>
        </w:tc>
      </w:tr>
      <w:tr>
        <w:tblPrEx>
          <w:tblLayout w:type="fixed"/>
          <w:tblCellMar>
            <w:top w:w="0" w:type="dxa"/>
            <w:left w:w="0" w:type="dxa"/>
            <w:bottom w:w="0" w:type="dxa"/>
            <w:right w:w="0" w:type="dxa"/>
          </w:tblCellMar>
        </w:tblPrEx>
        <w:trPr>
          <w:trHeight w:val="255" w:hRule="atLeast"/>
          <w:jc w:val="center"/>
        </w:trPr>
        <w:tc>
          <w:tcPr>
            <w:tcW w:w="183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3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3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91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39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478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Layout w:type="fixed"/>
          <w:tblCellMar>
            <w:top w:w="0" w:type="dxa"/>
            <w:left w:w="0" w:type="dxa"/>
            <w:bottom w:w="0" w:type="dxa"/>
            <w:right w:w="0" w:type="dxa"/>
          </w:tblCellMar>
        </w:tblPrEx>
        <w:trPr>
          <w:trHeight w:val="255" w:hRule="atLeast"/>
          <w:jc w:val="center"/>
        </w:trPr>
        <w:tc>
          <w:tcPr>
            <w:tcW w:w="1830"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阜城第四中学</w:t>
            </w:r>
          </w:p>
        </w:tc>
        <w:tc>
          <w:tcPr>
            <w:tcW w:w="3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3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91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39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478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08" w:hRule="atLeast"/>
          <w:jc w:val="center"/>
        </w:trPr>
        <w:tc>
          <w:tcPr>
            <w:tcW w:w="28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w:t>
            </w:r>
          </w:p>
        </w:tc>
        <w:tc>
          <w:tcPr>
            <w:tcW w:w="7179"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本年支出</w:t>
            </w:r>
          </w:p>
        </w:tc>
      </w:tr>
      <w:tr>
        <w:tblPrEx>
          <w:tblLayout w:type="fixed"/>
          <w:tblCellMar>
            <w:top w:w="0" w:type="dxa"/>
            <w:left w:w="0" w:type="dxa"/>
            <w:bottom w:w="0" w:type="dxa"/>
            <w:right w:w="0" w:type="dxa"/>
          </w:tblCellMar>
        </w:tblPrEx>
        <w:trPr>
          <w:trHeight w:val="312" w:hRule="atLeast"/>
          <w:jc w:val="center"/>
        </w:trPr>
        <w:tc>
          <w:tcPr>
            <w:tcW w:w="19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功能分类科目编码</w:t>
            </w:r>
          </w:p>
        </w:tc>
        <w:tc>
          <w:tcPr>
            <w:tcW w:w="9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科目名称</w:t>
            </w:r>
          </w:p>
        </w:tc>
        <w:tc>
          <w:tcPr>
            <w:tcW w:w="239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小计</w:t>
            </w:r>
          </w:p>
        </w:tc>
        <w:tc>
          <w:tcPr>
            <w:tcW w:w="239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基本支出</w:t>
            </w:r>
          </w:p>
        </w:tc>
        <w:tc>
          <w:tcPr>
            <w:tcW w:w="239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项目支出</w:t>
            </w:r>
          </w:p>
        </w:tc>
      </w:tr>
      <w:tr>
        <w:tblPrEx>
          <w:tblLayout w:type="fixed"/>
          <w:tblCellMar>
            <w:top w:w="0" w:type="dxa"/>
            <w:left w:w="0" w:type="dxa"/>
            <w:bottom w:w="0" w:type="dxa"/>
            <w:right w:w="0" w:type="dxa"/>
          </w:tblCellMar>
        </w:tblPrEx>
        <w:trPr>
          <w:trHeight w:val="312" w:hRule="atLeast"/>
          <w:jc w:val="center"/>
        </w:trPr>
        <w:tc>
          <w:tcPr>
            <w:tcW w:w="19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239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239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239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9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239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239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239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81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栏次</w:t>
            </w: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r>
      <w:tr>
        <w:tblPrEx>
          <w:tblLayout w:type="fixed"/>
          <w:tblCellMar>
            <w:top w:w="0" w:type="dxa"/>
            <w:left w:w="0" w:type="dxa"/>
            <w:bottom w:w="0" w:type="dxa"/>
            <w:right w:w="0" w:type="dxa"/>
          </w:tblCellMar>
        </w:tblPrEx>
        <w:trPr>
          <w:trHeight w:val="308" w:hRule="atLeast"/>
          <w:jc w:val="center"/>
        </w:trPr>
        <w:tc>
          <w:tcPr>
            <w:tcW w:w="281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合计</w:t>
            </w: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3503.50</w:t>
            </w: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2071.53</w:t>
            </w: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1431.96</w:t>
            </w:r>
          </w:p>
        </w:tc>
      </w:tr>
      <w:tr>
        <w:tblPrEx>
          <w:tblLayout w:type="fixed"/>
          <w:tblCellMar>
            <w:top w:w="0" w:type="dxa"/>
            <w:left w:w="0" w:type="dxa"/>
            <w:bottom w:w="0" w:type="dxa"/>
            <w:right w:w="0" w:type="dxa"/>
          </w:tblCellMar>
        </w:tblPrEx>
        <w:trPr>
          <w:trHeight w:val="308" w:hRule="atLeast"/>
          <w:jc w:val="center"/>
        </w:trPr>
        <w:tc>
          <w:tcPr>
            <w:tcW w:w="1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205</w:t>
            </w: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教育支出</w:t>
            </w: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3503.50</w:t>
            </w: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2071.53</w:t>
            </w: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1431.96</w:t>
            </w:r>
          </w:p>
        </w:tc>
      </w:tr>
      <w:tr>
        <w:tblPrEx>
          <w:tblLayout w:type="fixed"/>
          <w:tblCellMar>
            <w:top w:w="0" w:type="dxa"/>
            <w:left w:w="0" w:type="dxa"/>
            <w:bottom w:w="0" w:type="dxa"/>
            <w:right w:w="0" w:type="dxa"/>
          </w:tblCellMar>
        </w:tblPrEx>
        <w:trPr>
          <w:trHeight w:val="308" w:hRule="atLeast"/>
          <w:jc w:val="center"/>
        </w:trPr>
        <w:tc>
          <w:tcPr>
            <w:tcW w:w="1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20502</w:t>
            </w: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普通教育</w:t>
            </w: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3503.50</w:t>
            </w: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2071.53</w:t>
            </w: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1431.96</w:t>
            </w:r>
          </w:p>
        </w:tc>
      </w:tr>
      <w:tr>
        <w:tblPrEx>
          <w:tblLayout w:type="fixed"/>
          <w:tblCellMar>
            <w:top w:w="0" w:type="dxa"/>
            <w:left w:w="0" w:type="dxa"/>
            <w:bottom w:w="0" w:type="dxa"/>
            <w:right w:w="0" w:type="dxa"/>
          </w:tblCellMar>
        </w:tblPrEx>
        <w:trPr>
          <w:trHeight w:val="308" w:hRule="atLeast"/>
          <w:jc w:val="center"/>
        </w:trPr>
        <w:tc>
          <w:tcPr>
            <w:tcW w:w="1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2050204</w:t>
            </w: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高中教育</w:t>
            </w: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3503.50</w:t>
            </w: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2071.53</w:t>
            </w: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color w:val="000000"/>
                <w:sz w:val="22"/>
                <w:lang w:val="en-US" w:eastAsia="zh-CN"/>
              </w:rPr>
              <w:t>1431.96</w:t>
            </w:r>
          </w:p>
        </w:tc>
      </w:tr>
      <w:tr>
        <w:tblPrEx>
          <w:tblLayout w:type="fixed"/>
          <w:tblCellMar>
            <w:top w:w="0" w:type="dxa"/>
            <w:left w:w="0" w:type="dxa"/>
            <w:bottom w:w="0" w:type="dxa"/>
            <w:right w:w="0" w:type="dxa"/>
          </w:tblCellMar>
        </w:tblPrEx>
        <w:trPr>
          <w:trHeight w:val="308" w:hRule="atLeast"/>
          <w:jc w:val="center"/>
        </w:trPr>
        <w:tc>
          <w:tcPr>
            <w:tcW w:w="1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br w:type="page"/>
      </w:r>
    </w:p>
    <w:tbl>
      <w:tblPr>
        <w:tblStyle w:val="9"/>
        <w:tblW w:w="10000" w:type="dxa"/>
        <w:jc w:val="center"/>
        <w:tblInd w:w="0" w:type="dxa"/>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Layout w:type="fixed"/>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32"/>
                <w:szCs w:val="32"/>
              </w:rPr>
            </w:pPr>
            <w:r>
              <w:rPr>
                <w:rFonts w:hint="eastAsia" w:ascii="宋体" w:hAnsi="宋体" w:eastAsia="宋体" w:cs="宋体"/>
                <w:color w:val="000000"/>
                <w:kern w:val="0"/>
                <w:sz w:val="32"/>
                <w:szCs w:val="32"/>
              </w:rPr>
              <w:t>一般公共预算财政拨款基本支出决算表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Layout w:type="fixed"/>
          <w:tblCellMar>
            <w:top w:w="0" w:type="dxa"/>
            <w:left w:w="0" w:type="dxa"/>
            <w:bottom w:w="0" w:type="dxa"/>
            <w:right w:w="0" w:type="dxa"/>
          </w:tblCellMar>
        </w:tblPrEx>
        <w:trPr>
          <w:trHeight w:val="339" w:hRule="atLeast"/>
          <w:jc w:val="center"/>
        </w:trPr>
        <w:tc>
          <w:tcPr>
            <w:tcW w:w="2828" w:type="dxa"/>
            <w:gridSpan w:val="2"/>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阜城第四中学</w:t>
            </w:r>
          </w:p>
        </w:tc>
        <w:tc>
          <w:tcPr>
            <w:tcW w:w="78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Layout w:type="fixed"/>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公用经费</w:t>
            </w:r>
          </w:p>
        </w:tc>
      </w:tr>
      <w:tr>
        <w:tblPrEx>
          <w:tblLayout w:type="fixed"/>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决算数</w:t>
            </w:r>
          </w:p>
        </w:tc>
      </w:tr>
      <w:tr>
        <w:tblPrEx>
          <w:tblLayout w:type="fixed"/>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1688.05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329.71</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1073.71</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41.37</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54.76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0.95</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0.11</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267.08</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23.63</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0.70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155.95</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77.46</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292.50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53.78</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kern w:val="2"/>
                <w:sz w:val="20"/>
                <w:szCs w:val="20"/>
                <w:lang w:val="en-US" w:eastAsia="zh-CN" w:bidi="ar-SA"/>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53.78</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7.57</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8"/>
                <w:szCs w:val="18"/>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0.38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其他商品和服务支出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17.59</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1741.83</w:t>
            </w:r>
          </w:p>
        </w:tc>
        <w:tc>
          <w:tcPr>
            <w:tcW w:w="5657"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329.71</w:t>
            </w:r>
          </w:p>
        </w:tc>
      </w:tr>
    </w:tbl>
    <w:p>
      <w:pPr>
        <w:rPr>
          <w:rFonts w:hint="eastAsia" w:ascii="宋体" w:hAnsi="宋体" w:eastAsia="宋体" w:cs="宋体"/>
        </w:rPr>
      </w:pPr>
      <w:r>
        <w:rPr>
          <w:rFonts w:hint="eastAsia" w:ascii="宋体" w:hAnsi="宋体" w:eastAsia="宋体" w:cs="宋体"/>
        </w:rPr>
        <w:br w:type="page"/>
      </w:r>
    </w:p>
    <w:tbl>
      <w:tblPr>
        <w:tblStyle w:val="9"/>
        <w:tblW w:w="9222" w:type="dxa"/>
        <w:jc w:val="center"/>
        <w:tblInd w:w="0" w:type="dxa"/>
        <w:tblLayout w:type="fixed"/>
        <w:tblCellMar>
          <w:top w:w="0" w:type="dxa"/>
          <w:left w:w="0" w:type="dxa"/>
          <w:bottom w:w="0" w:type="dxa"/>
          <w:right w:w="0" w:type="dxa"/>
        </w:tblCellMar>
      </w:tblPr>
      <w:tblGrid>
        <w:gridCol w:w="1830"/>
        <w:gridCol w:w="1686"/>
        <w:gridCol w:w="1378"/>
        <w:gridCol w:w="1378"/>
        <w:gridCol w:w="1378"/>
        <w:gridCol w:w="1572"/>
      </w:tblGrid>
      <w:tr>
        <w:tblPrEx>
          <w:tblLayout w:type="fixed"/>
          <w:tblCellMar>
            <w:top w:w="0" w:type="dxa"/>
            <w:left w:w="0" w:type="dxa"/>
            <w:bottom w:w="0" w:type="dxa"/>
            <w:right w:w="0" w:type="dxa"/>
          </w:tblCellMar>
        </w:tblPrEx>
        <w:trPr>
          <w:trHeight w:val="638" w:hRule="atLeast"/>
          <w:jc w:val="center"/>
        </w:trPr>
        <w:tc>
          <w:tcPr>
            <w:tcW w:w="9222"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32"/>
                <w:szCs w:val="32"/>
              </w:rPr>
            </w:pPr>
            <w:r>
              <w:rPr>
                <w:rFonts w:hint="eastAsia" w:ascii="宋体" w:hAnsi="宋体" w:eastAsia="宋体" w:cs="宋体"/>
                <w:color w:val="000000"/>
                <w:kern w:val="0"/>
                <w:sz w:val="32"/>
                <w:szCs w:val="32"/>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183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37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37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37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Layout w:type="fixed"/>
          <w:tblCellMar>
            <w:top w:w="0" w:type="dxa"/>
            <w:left w:w="0" w:type="dxa"/>
            <w:bottom w:w="0" w:type="dxa"/>
            <w:right w:w="0" w:type="dxa"/>
          </w:tblCellMar>
        </w:tblPrEx>
        <w:trPr>
          <w:trHeight w:val="360" w:hRule="atLeast"/>
          <w:jc w:val="center"/>
        </w:trPr>
        <w:tc>
          <w:tcPr>
            <w:tcW w:w="1830"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阜城第四中学</w:t>
            </w:r>
          </w:p>
        </w:tc>
        <w:tc>
          <w:tcPr>
            <w:tcW w:w="168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37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37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37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17" w:hRule="atLeast"/>
          <w:jc w:val="center"/>
        </w:trPr>
        <w:tc>
          <w:tcPr>
            <w:tcW w:w="9222"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预算数</w:t>
            </w:r>
          </w:p>
        </w:tc>
      </w:tr>
      <w:tr>
        <w:tblPrEx>
          <w:tblLayout w:type="fixed"/>
          <w:tblCellMar>
            <w:top w:w="0" w:type="dxa"/>
            <w:left w:w="0" w:type="dxa"/>
            <w:bottom w:w="0" w:type="dxa"/>
            <w:right w:w="0" w:type="dxa"/>
          </w:tblCellMar>
        </w:tblPrEx>
        <w:trPr>
          <w:trHeight w:val="417" w:hRule="atLeast"/>
          <w:jc w:val="center"/>
        </w:trPr>
        <w:tc>
          <w:tcPr>
            <w:tcW w:w="1830"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因公出国（境）费</w:t>
            </w:r>
          </w:p>
        </w:tc>
        <w:tc>
          <w:tcPr>
            <w:tcW w:w="4134"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公务接待费</w:t>
            </w:r>
          </w:p>
        </w:tc>
      </w:tr>
      <w:tr>
        <w:tblPrEx>
          <w:tblLayout w:type="fixed"/>
          <w:tblCellMar>
            <w:top w:w="0" w:type="dxa"/>
            <w:left w:w="0" w:type="dxa"/>
            <w:bottom w:w="0" w:type="dxa"/>
            <w:right w:w="0" w:type="dxa"/>
          </w:tblCellMar>
        </w:tblPrEx>
        <w:trPr>
          <w:trHeight w:val="417" w:hRule="atLeast"/>
          <w:jc w:val="center"/>
        </w:trPr>
        <w:tc>
          <w:tcPr>
            <w:tcW w:w="1830"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3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小计</w:t>
            </w:r>
          </w:p>
        </w:tc>
        <w:tc>
          <w:tcPr>
            <w:tcW w:w="13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公务用车购置费</w:t>
            </w:r>
          </w:p>
        </w:tc>
        <w:tc>
          <w:tcPr>
            <w:tcW w:w="13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83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13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c>
          <w:tcPr>
            <w:tcW w:w="13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w:t>
            </w:r>
          </w:p>
        </w:tc>
        <w:tc>
          <w:tcPr>
            <w:tcW w:w="13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6</w:t>
            </w:r>
          </w:p>
        </w:tc>
      </w:tr>
      <w:tr>
        <w:tblPrEx>
          <w:tblLayout w:type="fixed"/>
          <w:tblCellMar>
            <w:top w:w="0" w:type="dxa"/>
            <w:left w:w="0" w:type="dxa"/>
            <w:bottom w:w="0" w:type="dxa"/>
            <w:right w:w="0" w:type="dxa"/>
          </w:tblCellMar>
        </w:tblPrEx>
        <w:trPr>
          <w:trHeight w:val="417" w:hRule="atLeast"/>
          <w:jc w:val="center"/>
        </w:trPr>
        <w:tc>
          <w:tcPr>
            <w:tcW w:w="183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p>
        </w:tc>
        <w:tc>
          <w:tcPr>
            <w:tcW w:w="13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p>
        </w:tc>
        <w:tc>
          <w:tcPr>
            <w:tcW w:w="13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p>
        </w:tc>
        <w:tc>
          <w:tcPr>
            <w:tcW w:w="13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p>
        </w:tc>
      </w:tr>
      <w:tr>
        <w:tblPrEx>
          <w:tblLayout w:type="fixed"/>
          <w:tblCellMar>
            <w:top w:w="0" w:type="dxa"/>
            <w:left w:w="0" w:type="dxa"/>
            <w:bottom w:w="0" w:type="dxa"/>
            <w:right w:w="0" w:type="dxa"/>
          </w:tblCellMar>
        </w:tblPrEx>
        <w:trPr>
          <w:trHeight w:val="417" w:hRule="atLeast"/>
          <w:jc w:val="center"/>
        </w:trPr>
        <w:tc>
          <w:tcPr>
            <w:tcW w:w="9222"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决算数</w:t>
            </w:r>
          </w:p>
        </w:tc>
      </w:tr>
      <w:tr>
        <w:tblPrEx>
          <w:tblLayout w:type="fixed"/>
          <w:tblCellMar>
            <w:top w:w="0" w:type="dxa"/>
            <w:left w:w="0" w:type="dxa"/>
            <w:bottom w:w="0" w:type="dxa"/>
            <w:right w:w="0" w:type="dxa"/>
          </w:tblCellMar>
        </w:tblPrEx>
        <w:trPr>
          <w:trHeight w:val="417" w:hRule="atLeast"/>
          <w:jc w:val="center"/>
        </w:trPr>
        <w:tc>
          <w:tcPr>
            <w:tcW w:w="1830"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因公出国（境）费</w:t>
            </w:r>
          </w:p>
        </w:tc>
        <w:tc>
          <w:tcPr>
            <w:tcW w:w="4134"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公务接待费</w:t>
            </w:r>
          </w:p>
        </w:tc>
      </w:tr>
      <w:tr>
        <w:tblPrEx>
          <w:tblLayout w:type="fixed"/>
          <w:tblCellMar>
            <w:top w:w="0" w:type="dxa"/>
            <w:left w:w="0" w:type="dxa"/>
            <w:bottom w:w="0" w:type="dxa"/>
            <w:right w:w="0" w:type="dxa"/>
          </w:tblCellMar>
        </w:tblPrEx>
        <w:trPr>
          <w:trHeight w:val="417" w:hRule="atLeast"/>
          <w:jc w:val="center"/>
        </w:trPr>
        <w:tc>
          <w:tcPr>
            <w:tcW w:w="1830"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3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小计</w:t>
            </w:r>
          </w:p>
        </w:tc>
        <w:tc>
          <w:tcPr>
            <w:tcW w:w="13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公务用车购置费</w:t>
            </w:r>
          </w:p>
        </w:tc>
        <w:tc>
          <w:tcPr>
            <w:tcW w:w="13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83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8</w:t>
            </w:r>
          </w:p>
        </w:tc>
        <w:tc>
          <w:tcPr>
            <w:tcW w:w="13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9</w:t>
            </w:r>
          </w:p>
        </w:tc>
        <w:tc>
          <w:tcPr>
            <w:tcW w:w="13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10</w:t>
            </w:r>
          </w:p>
        </w:tc>
        <w:tc>
          <w:tcPr>
            <w:tcW w:w="13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12</w:t>
            </w:r>
          </w:p>
        </w:tc>
      </w:tr>
      <w:tr>
        <w:tblPrEx>
          <w:tblLayout w:type="fixed"/>
          <w:tblCellMar>
            <w:top w:w="0" w:type="dxa"/>
            <w:left w:w="0" w:type="dxa"/>
            <w:bottom w:w="0" w:type="dxa"/>
            <w:right w:w="0" w:type="dxa"/>
          </w:tblCellMar>
        </w:tblPrEx>
        <w:trPr>
          <w:trHeight w:val="447" w:hRule="atLeast"/>
          <w:jc w:val="center"/>
        </w:trPr>
        <w:tc>
          <w:tcPr>
            <w:tcW w:w="1830"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137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137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137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p>
        </w:tc>
      </w:tr>
    </w:tbl>
    <w:p>
      <w:pPr>
        <w:rPr>
          <w:rFonts w:hint="eastAsia" w:ascii="宋体" w:hAnsi="宋体" w:eastAsia="宋体" w:cs="宋体"/>
        </w:rPr>
      </w:pPr>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rPr>
          <w:rFonts w:hint="eastAsia" w:ascii="宋体" w:hAnsi="宋体" w:eastAsia="宋体" w:cs="宋体"/>
        </w:rPr>
      </w:pPr>
      <w:r>
        <w:rPr>
          <w:rFonts w:hint="eastAsia" w:ascii="宋体" w:hAnsi="宋体" w:eastAsia="宋体" w:cs="宋体"/>
        </w:rPr>
        <w:t>注：本部门2019年度</w:t>
      </w:r>
      <w:r>
        <w:rPr>
          <w:rFonts w:hint="eastAsia" w:ascii="宋体" w:hAnsi="宋体" w:eastAsia="宋体" w:cs="宋体"/>
          <w:lang w:eastAsia="zh-CN"/>
        </w:rPr>
        <w:t>公开</w:t>
      </w:r>
      <w:r>
        <w:rPr>
          <w:rFonts w:hint="eastAsia" w:ascii="宋体" w:hAnsi="宋体" w:eastAsia="宋体" w:cs="宋体"/>
          <w:lang w:val="en-US" w:eastAsia="zh-CN"/>
        </w:rPr>
        <w:t>07表</w:t>
      </w:r>
      <w:r>
        <w:rPr>
          <w:rFonts w:hint="eastAsia" w:ascii="宋体" w:hAnsi="宋体" w:eastAsia="宋体" w:cs="宋体"/>
        </w:rPr>
        <w:t>无收支及结转结余情况，故</w:t>
      </w:r>
      <w:r>
        <w:rPr>
          <w:rFonts w:hint="eastAsia" w:ascii="宋体" w:hAnsi="宋体" w:eastAsia="宋体" w:cs="宋体"/>
          <w:lang w:eastAsia="zh-CN"/>
        </w:rPr>
        <w:t>公开</w:t>
      </w:r>
      <w:r>
        <w:rPr>
          <w:rFonts w:hint="eastAsia" w:ascii="宋体" w:hAnsi="宋体" w:eastAsia="宋体" w:cs="宋体"/>
          <w:lang w:val="en-US" w:eastAsia="zh-CN"/>
        </w:rPr>
        <w:t>07</w:t>
      </w:r>
      <w:r>
        <w:rPr>
          <w:rFonts w:hint="eastAsia" w:ascii="宋体" w:hAnsi="宋体" w:eastAsia="宋体" w:cs="宋体"/>
        </w:rPr>
        <w:t>表以空表列示。</w:t>
      </w:r>
    </w:p>
    <w:p>
      <w:pPr>
        <w:rPr>
          <w:rFonts w:hint="eastAsia" w:ascii="宋体" w:hAnsi="宋体" w:eastAsia="宋体" w:cs="宋体"/>
        </w:rPr>
      </w:pP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br w:type="page"/>
      </w:r>
    </w:p>
    <w:tbl>
      <w:tblPr>
        <w:tblStyle w:val="9"/>
        <w:tblW w:w="9514" w:type="dxa"/>
        <w:jc w:val="center"/>
        <w:tblInd w:w="0" w:type="dxa"/>
        <w:tblLayout w:type="fixed"/>
        <w:tblCellMar>
          <w:top w:w="0" w:type="dxa"/>
          <w:left w:w="0" w:type="dxa"/>
          <w:bottom w:w="0" w:type="dxa"/>
          <w:right w:w="0" w:type="dxa"/>
        </w:tblCellMar>
      </w:tblPr>
      <w:tblGrid>
        <w:gridCol w:w="1830"/>
        <w:gridCol w:w="36"/>
        <w:gridCol w:w="36"/>
        <w:gridCol w:w="910"/>
        <w:gridCol w:w="1117"/>
        <w:gridCol w:w="1117"/>
        <w:gridCol w:w="1117"/>
        <w:gridCol w:w="1117"/>
        <w:gridCol w:w="1117"/>
        <w:gridCol w:w="1117"/>
      </w:tblGrid>
      <w:tr>
        <w:tblPrEx>
          <w:tblLayout w:type="fixed"/>
          <w:tblCellMar>
            <w:top w:w="0" w:type="dxa"/>
            <w:left w:w="0" w:type="dxa"/>
            <w:bottom w:w="0" w:type="dxa"/>
            <w:right w:w="0" w:type="dxa"/>
          </w:tblCellMar>
        </w:tblPrEx>
        <w:trPr>
          <w:trHeight w:val="780" w:hRule="atLeast"/>
          <w:jc w:val="center"/>
        </w:trPr>
        <w:tc>
          <w:tcPr>
            <w:tcW w:w="9514"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32"/>
                <w:szCs w:val="32"/>
              </w:rPr>
            </w:pPr>
            <w:r>
              <w:rPr>
                <w:rFonts w:hint="eastAsia" w:ascii="宋体" w:hAnsi="宋体" w:eastAsia="宋体" w:cs="宋体"/>
                <w:color w:val="000000"/>
                <w:kern w:val="0"/>
                <w:sz w:val="32"/>
                <w:szCs w:val="32"/>
              </w:rPr>
              <w:t>政府性基金预算财政拨款收入支出决算表</w:t>
            </w:r>
          </w:p>
        </w:tc>
      </w:tr>
      <w:tr>
        <w:tblPrEx>
          <w:tblLayout w:type="fixed"/>
          <w:tblCellMar>
            <w:top w:w="0" w:type="dxa"/>
            <w:left w:w="0" w:type="dxa"/>
            <w:bottom w:w="0" w:type="dxa"/>
            <w:right w:w="0" w:type="dxa"/>
          </w:tblCellMar>
        </w:tblPrEx>
        <w:trPr>
          <w:trHeight w:val="255" w:hRule="atLeast"/>
          <w:jc w:val="center"/>
        </w:trPr>
        <w:tc>
          <w:tcPr>
            <w:tcW w:w="183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3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3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91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234"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Layout w:type="fixed"/>
          <w:tblCellMar>
            <w:top w:w="0" w:type="dxa"/>
            <w:left w:w="0" w:type="dxa"/>
            <w:bottom w:w="0" w:type="dxa"/>
            <w:right w:w="0" w:type="dxa"/>
          </w:tblCellMar>
        </w:tblPrEx>
        <w:trPr>
          <w:trHeight w:val="255" w:hRule="atLeast"/>
          <w:jc w:val="center"/>
        </w:trPr>
        <w:tc>
          <w:tcPr>
            <w:tcW w:w="1830"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阜城第四中学</w:t>
            </w:r>
          </w:p>
        </w:tc>
        <w:tc>
          <w:tcPr>
            <w:tcW w:w="3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3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91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234"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08" w:hRule="atLeast"/>
          <w:jc w:val="center"/>
        </w:trPr>
        <w:tc>
          <w:tcPr>
            <w:tcW w:w="28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w:t>
            </w:r>
          </w:p>
        </w:tc>
        <w:tc>
          <w:tcPr>
            <w:tcW w:w="111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年初结转和结余</w:t>
            </w:r>
          </w:p>
        </w:tc>
        <w:tc>
          <w:tcPr>
            <w:tcW w:w="111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本年收入</w:t>
            </w:r>
          </w:p>
        </w:tc>
        <w:tc>
          <w:tcPr>
            <w:tcW w:w="335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本年支出</w:t>
            </w:r>
          </w:p>
        </w:tc>
        <w:tc>
          <w:tcPr>
            <w:tcW w:w="111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年末结转和结余</w:t>
            </w:r>
          </w:p>
        </w:tc>
      </w:tr>
      <w:tr>
        <w:tblPrEx>
          <w:tblLayout w:type="fixed"/>
          <w:tblCellMar>
            <w:top w:w="0" w:type="dxa"/>
            <w:left w:w="0" w:type="dxa"/>
            <w:bottom w:w="0" w:type="dxa"/>
            <w:right w:w="0" w:type="dxa"/>
          </w:tblCellMar>
        </w:tblPrEx>
        <w:trPr>
          <w:trHeight w:val="312" w:hRule="atLeast"/>
          <w:jc w:val="center"/>
        </w:trPr>
        <w:tc>
          <w:tcPr>
            <w:tcW w:w="19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功能分类科目编码</w:t>
            </w:r>
          </w:p>
        </w:tc>
        <w:tc>
          <w:tcPr>
            <w:tcW w:w="9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科目名称</w:t>
            </w:r>
          </w:p>
        </w:tc>
        <w:tc>
          <w:tcPr>
            <w:tcW w:w="11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小计</w:t>
            </w:r>
          </w:p>
        </w:tc>
        <w:tc>
          <w:tcPr>
            <w:tcW w:w="11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基本支出</w:t>
            </w:r>
          </w:p>
        </w:tc>
        <w:tc>
          <w:tcPr>
            <w:tcW w:w="11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项目支出</w:t>
            </w:r>
          </w:p>
        </w:tc>
        <w:tc>
          <w:tcPr>
            <w:tcW w:w="11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9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9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81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栏次</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6</w:t>
            </w:r>
          </w:p>
        </w:tc>
      </w:tr>
      <w:tr>
        <w:tblPrEx>
          <w:tblLayout w:type="fixed"/>
          <w:tblCellMar>
            <w:top w:w="0" w:type="dxa"/>
            <w:left w:w="0" w:type="dxa"/>
            <w:bottom w:w="0" w:type="dxa"/>
            <w:right w:w="0" w:type="dxa"/>
          </w:tblCellMar>
        </w:tblPrEx>
        <w:trPr>
          <w:trHeight w:val="308" w:hRule="atLeast"/>
          <w:jc w:val="center"/>
        </w:trPr>
        <w:tc>
          <w:tcPr>
            <w:tcW w:w="281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合计</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r>
      <w:tr>
        <w:tblPrEx>
          <w:tblLayout w:type="fixed"/>
          <w:tblCellMar>
            <w:top w:w="0" w:type="dxa"/>
            <w:left w:w="0" w:type="dxa"/>
            <w:bottom w:w="0" w:type="dxa"/>
            <w:right w:w="0" w:type="dxa"/>
          </w:tblCellMar>
        </w:tblPrEx>
        <w:trPr>
          <w:trHeight w:val="308" w:hRule="atLeast"/>
          <w:jc w:val="center"/>
        </w:trPr>
        <w:tc>
          <w:tcPr>
            <w:tcW w:w="1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t>注：本部门2019年度</w:t>
      </w:r>
      <w:r>
        <w:rPr>
          <w:rFonts w:hint="eastAsia" w:ascii="宋体" w:hAnsi="宋体" w:eastAsia="宋体" w:cs="宋体"/>
          <w:lang w:eastAsia="zh-CN"/>
        </w:rPr>
        <w:t>公开</w:t>
      </w:r>
      <w:r>
        <w:rPr>
          <w:rFonts w:hint="eastAsia" w:ascii="宋体" w:hAnsi="宋体" w:eastAsia="宋体" w:cs="宋体"/>
          <w:lang w:val="en-US" w:eastAsia="zh-CN"/>
        </w:rPr>
        <w:t>08表</w:t>
      </w:r>
      <w:r>
        <w:rPr>
          <w:rFonts w:hint="eastAsia" w:ascii="宋体" w:hAnsi="宋体" w:eastAsia="宋体" w:cs="宋体"/>
        </w:rPr>
        <w:t>无收支及结转结余情况，故</w:t>
      </w:r>
      <w:r>
        <w:rPr>
          <w:rFonts w:hint="eastAsia" w:ascii="宋体" w:hAnsi="宋体" w:eastAsia="宋体" w:cs="宋体"/>
          <w:lang w:eastAsia="zh-CN"/>
        </w:rPr>
        <w:t>公开</w:t>
      </w:r>
      <w:r>
        <w:rPr>
          <w:rFonts w:hint="eastAsia" w:ascii="宋体" w:hAnsi="宋体" w:eastAsia="宋体" w:cs="宋体"/>
          <w:lang w:val="en-US" w:eastAsia="zh-CN"/>
        </w:rPr>
        <w:t>08</w:t>
      </w:r>
      <w:r>
        <w:rPr>
          <w:rFonts w:hint="eastAsia" w:ascii="宋体" w:hAnsi="宋体" w:eastAsia="宋体" w:cs="宋体"/>
        </w:rPr>
        <w:t>表以空表列示。</w:t>
      </w:r>
    </w:p>
    <w:p>
      <w:pPr>
        <w:rPr>
          <w:rFonts w:hint="eastAsia" w:ascii="宋体" w:hAnsi="宋体" w:eastAsia="宋体" w:cs="宋体"/>
        </w:rPr>
      </w:pPr>
      <w:r>
        <w:rPr>
          <w:rFonts w:hint="eastAsia" w:ascii="宋体" w:hAnsi="宋体" w:eastAsia="宋体" w:cs="宋体"/>
        </w:rPr>
        <w:br w:type="page"/>
      </w:r>
    </w:p>
    <w:tbl>
      <w:tblPr>
        <w:tblStyle w:val="9"/>
        <w:tblW w:w="9915" w:type="dxa"/>
        <w:jc w:val="center"/>
        <w:tblInd w:w="0" w:type="dxa"/>
        <w:tblLayout w:type="fixed"/>
        <w:tblCellMar>
          <w:top w:w="0" w:type="dxa"/>
          <w:left w:w="0" w:type="dxa"/>
          <w:bottom w:w="0" w:type="dxa"/>
          <w:right w:w="0" w:type="dxa"/>
        </w:tblCellMar>
      </w:tblPr>
      <w:tblGrid>
        <w:gridCol w:w="2997"/>
        <w:gridCol w:w="59"/>
        <w:gridCol w:w="59"/>
        <w:gridCol w:w="3043"/>
        <w:gridCol w:w="776"/>
        <w:gridCol w:w="1490"/>
        <w:gridCol w:w="1491"/>
      </w:tblGrid>
      <w:tr>
        <w:tblPrEx>
          <w:tblLayout w:type="fixed"/>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32"/>
                <w:szCs w:val="32"/>
              </w:rPr>
            </w:pPr>
            <w:r>
              <w:rPr>
                <w:rFonts w:hint="eastAsia" w:ascii="宋体" w:hAnsi="宋体" w:eastAsia="宋体" w:cs="宋体"/>
                <w:color w:val="000000"/>
                <w:kern w:val="0"/>
                <w:sz w:val="32"/>
                <w:szCs w:val="32"/>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299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304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77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981"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Layout w:type="fixed"/>
          <w:tblCellMar>
            <w:top w:w="0" w:type="dxa"/>
            <w:left w:w="0" w:type="dxa"/>
            <w:bottom w:w="0" w:type="dxa"/>
            <w:right w:w="0" w:type="dxa"/>
          </w:tblCellMar>
        </w:tblPrEx>
        <w:trPr>
          <w:trHeight w:val="255" w:hRule="atLeast"/>
          <w:jc w:val="center"/>
        </w:trPr>
        <w:tc>
          <w:tcPr>
            <w:tcW w:w="2997"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阜城第四中学</w:t>
            </w:r>
          </w:p>
        </w:tc>
        <w:tc>
          <w:tcPr>
            <w:tcW w:w="5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304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77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981"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08" w:hRule="atLeast"/>
          <w:jc w:val="center"/>
        </w:trPr>
        <w:tc>
          <w:tcPr>
            <w:tcW w:w="615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科目</w:t>
            </w:r>
          </w:p>
        </w:tc>
        <w:tc>
          <w:tcPr>
            <w:tcW w:w="375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本年支出</w:t>
            </w:r>
          </w:p>
        </w:tc>
      </w:tr>
      <w:tr>
        <w:tblPrEx>
          <w:tblLayout w:type="fixed"/>
          <w:tblCellMar>
            <w:top w:w="0" w:type="dxa"/>
            <w:left w:w="0" w:type="dxa"/>
            <w:bottom w:w="0" w:type="dxa"/>
            <w:right w:w="0" w:type="dxa"/>
          </w:tblCellMar>
        </w:tblPrEx>
        <w:trPr>
          <w:trHeight w:val="615" w:hRule="atLeast"/>
          <w:jc w:val="center"/>
        </w:trPr>
        <w:tc>
          <w:tcPr>
            <w:tcW w:w="311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功能分类科目编码</w:t>
            </w:r>
          </w:p>
        </w:tc>
        <w:tc>
          <w:tcPr>
            <w:tcW w:w="3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科目名称</w:t>
            </w: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小计</w:t>
            </w:r>
          </w:p>
        </w:tc>
        <w:tc>
          <w:tcPr>
            <w:tcW w:w="1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基本支出</w:t>
            </w:r>
          </w:p>
        </w:tc>
        <w:tc>
          <w:tcPr>
            <w:tcW w:w="1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项目支出</w:t>
            </w:r>
          </w:p>
        </w:tc>
      </w:tr>
      <w:tr>
        <w:tblPrEx>
          <w:tblLayout w:type="fixed"/>
          <w:tblCellMar>
            <w:top w:w="0" w:type="dxa"/>
            <w:left w:w="0" w:type="dxa"/>
            <w:bottom w:w="0" w:type="dxa"/>
            <w:right w:w="0" w:type="dxa"/>
          </w:tblCellMar>
        </w:tblPrEx>
        <w:trPr>
          <w:trHeight w:val="308" w:hRule="atLeast"/>
          <w:jc w:val="center"/>
        </w:trPr>
        <w:tc>
          <w:tcPr>
            <w:tcW w:w="615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栏次</w:t>
            </w: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1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1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r>
      <w:tr>
        <w:tblPrEx>
          <w:tblLayout w:type="fixed"/>
          <w:tblCellMar>
            <w:top w:w="0" w:type="dxa"/>
            <w:left w:w="0" w:type="dxa"/>
            <w:bottom w:w="0" w:type="dxa"/>
            <w:right w:w="0" w:type="dxa"/>
          </w:tblCellMar>
        </w:tblPrEx>
        <w:trPr>
          <w:trHeight w:val="308" w:hRule="atLeast"/>
          <w:jc w:val="center"/>
        </w:trPr>
        <w:tc>
          <w:tcPr>
            <w:tcW w:w="615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合计</w:t>
            </w: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c>
          <w:tcPr>
            <w:tcW w:w="1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c>
          <w:tcPr>
            <w:tcW w:w="1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p>
        </w:tc>
      </w:tr>
      <w:tr>
        <w:tblPrEx>
          <w:tblLayout w:type="fixed"/>
          <w:tblCellMar>
            <w:top w:w="0" w:type="dxa"/>
            <w:left w:w="0" w:type="dxa"/>
            <w:bottom w:w="0" w:type="dxa"/>
            <w:right w:w="0" w:type="dxa"/>
          </w:tblCellMar>
        </w:tblPrEx>
        <w:trPr>
          <w:trHeight w:val="308" w:hRule="atLeast"/>
          <w:jc w:val="center"/>
        </w:trPr>
        <w:tc>
          <w:tcPr>
            <w:tcW w:w="311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11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11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11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11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3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t>注：本部门2019年度</w:t>
      </w:r>
      <w:r>
        <w:rPr>
          <w:rFonts w:hint="eastAsia" w:ascii="宋体" w:hAnsi="宋体" w:eastAsia="宋体" w:cs="宋体"/>
          <w:lang w:eastAsia="zh-CN"/>
        </w:rPr>
        <w:t>公开</w:t>
      </w:r>
      <w:r>
        <w:rPr>
          <w:rFonts w:hint="eastAsia" w:ascii="宋体" w:hAnsi="宋体" w:eastAsia="宋体" w:cs="宋体"/>
          <w:lang w:val="en-US" w:eastAsia="zh-CN"/>
        </w:rPr>
        <w:t>09表</w:t>
      </w:r>
      <w:r>
        <w:rPr>
          <w:rFonts w:hint="eastAsia" w:ascii="宋体" w:hAnsi="宋体" w:eastAsia="宋体" w:cs="宋体"/>
        </w:rPr>
        <w:t>无收支及结转结余情况，故</w:t>
      </w:r>
      <w:r>
        <w:rPr>
          <w:rFonts w:hint="eastAsia" w:ascii="宋体" w:hAnsi="宋体" w:eastAsia="宋体" w:cs="宋体"/>
          <w:lang w:eastAsia="zh-CN"/>
        </w:rPr>
        <w:t>公开</w:t>
      </w:r>
      <w:r>
        <w:rPr>
          <w:rFonts w:hint="eastAsia" w:ascii="宋体" w:hAnsi="宋体" w:eastAsia="宋体" w:cs="宋体"/>
          <w:lang w:val="en-US" w:eastAsia="zh-CN"/>
        </w:rPr>
        <w:t>09</w:t>
      </w:r>
      <w:r>
        <w:rPr>
          <w:rFonts w:hint="eastAsia" w:ascii="宋体" w:hAnsi="宋体" w:eastAsia="宋体" w:cs="宋体"/>
        </w:rPr>
        <w:t>表以空表列示。</w:t>
      </w:r>
    </w:p>
    <w:p>
      <w:pPr>
        <w:rPr>
          <w:rFonts w:hint="eastAsia" w:ascii="宋体" w:hAnsi="宋体" w:eastAsia="宋体" w:cs="宋体"/>
        </w:rPr>
      </w:pPr>
    </w:p>
    <w:sectPr>
      <w:headerReference r:id="rId21" w:type="first"/>
      <w:headerReference r:id="rId20" w:type="default"/>
      <w:footerReference r:id="rId22"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modern"/>
    <w:pitch w:val="default"/>
    <w:sig w:usb0="00000000" w:usb1="00000000" w:usb2="00000016" w:usb3="00000000" w:csb0="0004000F"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Yu Gothic UI Semibold">
    <w:altName w:val="Meiryo UI"/>
    <w:panose1 w:val="020B0700000000000000"/>
    <w:charset w:val="80"/>
    <w:family w:val="decorative"/>
    <w:pitch w:val="default"/>
    <w:sig w:usb0="00000000" w:usb1="00000000" w:usb2="00000016" w:usb3="00000000" w:csb0="2002009F" w:csb1="00000000"/>
  </w:font>
  <w:font w:name="微软雅黑">
    <w:panose1 w:val="020B0503020204020204"/>
    <w:charset w:val="86"/>
    <w:family w:val="decorative"/>
    <w:pitch w:val="default"/>
    <w:sig w:usb0="80000287" w:usb1="280F3C52" w:usb2="00000016" w:usb3="00000000" w:csb0="0004001F" w:csb1="00000000"/>
  </w:font>
  <w:font w:name="思源黑体 HW Bold">
    <w:altName w:val="黑体"/>
    <w:panose1 w:val="00000000000000000000"/>
    <w:charset w:val="86"/>
    <w:family w:val="decorative"/>
    <w:pitch w:val="default"/>
    <w:sig w:usb0="00000000" w:usb1="00000000" w:usb2="00000016" w:usb3="00000000" w:csb0="002E0107"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decorative"/>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decorative"/>
    <w:pitch w:val="default"/>
    <w:sig w:usb0="E10102FF" w:usb1="EAC7FFFF" w:usb2="00010012" w:usb3="00000000" w:csb0="6002009F" w:csb1="DFD7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decorative"/>
    <w:pitch w:val="default"/>
    <w:sig w:usb0="E10102FF" w:usb1="EAC7FFFF" w:usb2="00010012" w:usb3="00000000" w:csb0="6002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87" o:spid="_x0000_s2087"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95" o:spid="_x0000_s2095"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64" o:spid="_x0000_s2064"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72" o:spid="_x0000_s2072"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100" o:spid="_x0000_s2100" o:spt="203" style="position:absolute;left:0pt;margin-top:29.75pt;height:32pt;width:157.5pt;mso-position-horizontal:left;mso-position-horizontal-relative:page;mso-position-vertical-relative:page;z-index:251659264;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文本框 6" o:spid="_x0000_s2102"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1"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96" o:spid="_x0000_s2096" o:spt="203" style="position:absolute;left:0pt;margin-left:0pt;margin-top:0pt;height:58.95pt;width:596.5pt;mso-position-horizontal-relative:page;mso-position-vertical-relative:page;z-index:251658240;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099"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98"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53" o:spid="_x0000_s2053" o:spt="203" style="position:absolute;left:0pt;margin-left:2.5pt;margin-top:28.75pt;height:35.25pt;width:594.8pt;mso-position-horizontal-relative:page;mso-position-vertical-relative:page;z-index:252831744;mso-width-relative:page;mso-height-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2832768;mso-width-relative:page;mso-height-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文本框 6"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pPr/>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0" o:spid="_x0000_s2060" o:spt="203" style="position:absolute;left:0pt;margin-left:0pt;margin-top:0pt;height:38.05pt;width:596.5pt;mso-position-horizontal-relative:page;mso-position-vertical-relative:page;z-index:251891712;mso-width-relative:page;mso-height-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892736;mso-width-relative:page;mso-height-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文本框 6"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83" o:spid="_x0000_s2083" o:spt="203" style="position:absolute;left:0pt;margin-left:2.75pt;margin-top:46.95pt;height:32.8pt;width:596.85pt;mso-position-horizontal-relative:page;mso-position-vertical-relative:page;z-index:251705344;mso-width-relative:page;mso-height-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6"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5"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4"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r>
      <w:pict>
        <v:group id="_x0000_s2080" o:spid="_x0000_s2080" o:spt="203" style="position:absolute;left:0pt;margin-left:1.95pt;margin-top:47.1pt;height:32pt;width:235.7pt;mso-position-horizontal-relative:page;mso-position-vertical-relative:page;z-index:251706368;mso-width-relative:page;mso-height-relative:page;" coordorigin="1337,880" coordsize="3150,640203"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v:shape id="文本框 6" o:spid="_x0000_s2082"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81"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8" o:spid="_x0000_s2068" o:spt="203" style="position:absolute;left:0pt;margin-left:0pt;margin-top:0pt;height:37.85pt;width:594.8pt;mso-position-horizontal-relative:page;mso-position-vertical-relative:page;z-index:251754496;mso-width-relative:page;mso-height-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1"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0"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69"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65" o:spid="_x0000_s2065" o:spt="203" style="position:absolute;left:0pt;margin-left:-2.15pt;margin-top:47.15pt;height:32pt;width:235.7pt;mso-position-horizontal-relative:page;mso-position-vertical-relative:page;z-index:251755520;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文本框 6" o:spid="_x0000_s2067"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66"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77" o:spid="_x0000_s2077" o:spt="203" style="position:absolute;left:0pt;margin-top:29.75pt;height:32pt;width:157.5pt;mso-position-horizontal:left;mso-position-horizontal-relative:page;mso-position-vertical-relative:page;z-index:251757568;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文本框 6" o:spid="_x0000_s2079"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78"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3" o:spid="_x0000_s2073" o:spt="203" style="position:absolute;left:0pt;margin-left:0pt;margin-top:0pt;height:58.95pt;width:596.5pt;mso-position-horizontal-relative:page;mso-position-vertical-relative:page;z-index:251756544;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76"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72019847">
    <w:nsid w:val="45DB9A87"/>
    <w:multiLevelType w:val="singleLevel"/>
    <w:tmpl w:val="45DB9A87"/>
    <w:lvl w:ilvl="0" w:tentative="1">
      <w:start w:val="3"/>
      <w:numFmt w:val="chineseCounting"/>
      <w:suff w:val="nothing"/>
      <w:lvlText w:val="（%1）"/>
      <w:lvlJc w:val="left"/>
      <w:rPr>
        <w:rFonts w:hint="eastAsia"/>
      </w:rPr>
    </w:lvl>
  </w:abstractNum>
  <w:num w:numId="1">
    <w:abstractNumId w:val="11720198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7063E"/>
    <w:rsid w:val="00073392"/>
    <w:rsid w:val="00073F4E"/>
    <w:rsid w:val="00081E93"/>
    <w:rsid w:val="00086C89"/>
    <w:rsid w:val="000A39FB"/>
    <w:rsid w:val="00117746"/>
    <w:rsid w:val="00163F95"/>
    <w:rsid w:val="00180A9A"/>
    <w:rsid w:val="001829C0"/>
    <w:rsid w:val="00184809"/>
    <w:rsid w:val="00192112"/>
    <w:rsid w:val="001B0127"/>
    <w:rsid w:val="001C12D5"/>
    <w:rsid w:val="001C69F7"/>
    <w:rsid w:val="002650EC"/>
    <w:rsid w:val="002A6C46"/>
    <w:rsid w:val="002B027E"/>
    <w:rsid w:val="002C19B5"/>
    <w:rsid w:val="003A4EE8"/>
    <w:rsid w:val="003B350C"/>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85399"/>
    <w:rsid w:val="00691425"/>
    <w:rsid w:val="006A516E"/>
    <w:rsid w:val="006B0830"/>
    <w:rsid w:val="00716E2B"/>
    <w:rsid w:val="00770F18"/>
    <w:rsid w:val="00773B74"/>
    <w:rsid w:val="0078290C"/>
    <w:rsid w:val="007C06CA"/>
    <w:rsid w:val="008163FB"/>
    <w:rsid w:val="0082605B"/>
    <w:rsid w:val="00855C36"/>
    <w:rsid w:val="00857DBE"/>
    <w:rsid w:val="008701BC"/>
    <w:rsid w:val="00871174"/>
    <w:rsid w:val="00883D92"/>
    <w:rsid w:val="008A5362"/>
    <w:rsid w:val="008C47B5"/>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E028C3"/>
    <w:rsid w:val="00E14F77"/>
    <w:rsid w:val="00E3076B"/>
    <w:rsid w:val="00E36978"/>
    <w:rsid w:val="00E82A1E"/>
    <w:rsid w:val="00EC06F4"/>
    <w:rsid w:val="00EE4E36"/>
    <w:rsid w:val="00F665F4"/>
    <w:rsid w:val="00FD225F"/>
    <w:rsid w:val="0E875A9A"/>
    <w:rsid w:val="13510022"/>
    <w:rsid w:val="1ADF53B5"/>
    <w:rsid w:val="1E1F2FE8"/>
    <w:rsid w:val="1E541FB0"/>
    <w:rsid w:val="1FB30F7B"/>
    <w:rsid w:val="23372C4D"/>
    <w:rsid w:val="25324F9F"/>
    <w:rsid w:val="281F15B0"/>
    <w:rsid w:val="2CB6048A"/>
    <w:rsid w:val="2DB21D5E"/>
    <w:rsid w:val="2F353023"/>
    <w:rsid w:val="31344BC4"/>
    <w:rsid w:val="31C2036A"/>
    <w:rsid w:val="320D02A5"/>
    <w:rsid w:val="34216F54"/>
    <w:rsid w:val="348E566F"/>
    <w:rsid w:val="35EF6EE0"/>
    <w:rsid w:val="36CF72E8"/>
    <w:rsid w:val="375236F2"/>
    <w:rsid w:val="3761110C"/>
    <w:rsid w:val="3A226944"/>
    <w:rsid w:val="3AEE6A48"/>
    <w:rsid w:val="3C1620AA"/>
    <w:rsid w:val="3D8F080F"/>
    <w:rsid w:val="411D4778"/>
    <w:rsid w:val="42F55040"/>
    <w:rsid w:val="44CE1FA4"/>
    <w:rsid w:val="4524143D"/>
    <w:rsid w:val="46EB28D3"/>
    <w:rsid w:val="487F73ED"/>
    <w:rsid w:val="4A347EAE"/>
    <w:rsid w:val="52600405"/>
    <w:rsid w:val="529B4319"/>
    <w:rsid w:val="57773DD6"/>
    <w:rsid w:val="578B79AB"/>
    <w:rsid w:val="585067DD"/>
    <w:rsid w:val="5CCD3FD5"/>
    <w:rsid w:val="605117FC"/>
    <w:rsid w:val="60605F32"/>
    <w:rsid w:val="61FA5F9D"/>
    <w:rsid w:val="62B51790"/>
    <w:rsid w:val="64CD6910"/>
    <w:rsid w:val="664570DA"/>
    <w:rsid w:val="66710656"/>
    <w:rsid w:val="6789158D"/>
    <w:rsid w:val="67D81BA4"/>
    <w:rsid w:val="69454ADE"/>
    <w:rsid w:val="6A25110B"/>
    <w:rsid w:val="6AAF1C96"/>
    <w:rsid w:val="6DD930AC"/>
    <w:rsid w:val="73A3290C"/>
    <w:rsid w:val="75681757"/>
    <w:rsid w:val="75A346A8"/>
    <w:rsid w:val="779C49EA"/>
    <w:rsid w:val="78687341"/>
    <w:rsid w:val="798D0C91"/>
    <w:rsid w:val="79B9382C"/>
    <w:rsid w:val="7B043B76"/>
    <w:rsid w:val="7C041A6A"/>
    <w:rsid w:val="7E3275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unhideWhenUsed/>
    <w:qFormat/>
    <w:uiPriority w:val="99"/>
    <w:rPr>
      <w:rFonts w:ascii="仿宋_GB2312" w:hAnsi="仿宋_GB2312" w:eastAsia="仿宋_GB2312" w:cs="仿宋_GB2312"/>
      <w:sz w:val="32"/>
      <w:szCs w:val="32"/>
      <w:lang w:val="zh-CN" w:bidi="zh-CN"/>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10">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页眉 Char"/>
    <w:basedOn w:val="8"/>
    <w:link w:val="7"/>
    <w:qFormat/>
    <w:uiPriority w:val="99"/>
    <w:rPr>
      <w:rFonts w:asciiTheme="minorHAnsi" w:hAnsiTheme="minorHAnsi" w:eastAsiaTheme="minorEastAsia"/>
      <w:sz w:val="18"/>
      <w:szCs w:val="18"/>
    </w:rPr>
  </w:style>
  <w:style w:type="character" w:customStyle="1" w:styleId="12">
    <w:name w:val="页脚 Char"/>
    <w:basedOn w:val="8"/>
    <w:link w:val="6"/>
    <w:qFormat/>
    <w:uiPriority w:val="99"/>
    <w:rPr>
      <w:sz w:val="18"/>
      <w:szCs w:val="18"/>
    </w:rPr>
  </w:style>
  <w:style w:type="paragraph" w:customStyle="1" w:styleId="13">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4">
    <w:name w:val="标题 2 Char"/>
    <w:basedOn w:val="8"/>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chart" Target="charts/chart2.xml"/><Relationship Id="rId25" Type="http://schemas.openxmlformats.org/officeDocument/2006/relationships/chart" Target="charts/chart1.xml"/><Relationship Id="rId24" Type="http://schemas.openxmlformats.org/officeDocument/2006/relationships/image" Target="media/image1.GIF"/><Relationship Id="rId23" Type="http://schemas.openxmlformats.org/officeDocument/2006/relationships/theme" Target="theme/theme1.xml"/><Relationship Id="rId22" Type="http://schemas.openxmlformats.org/officeDocument/2006/relationships/footer" Target="footer8.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C:\Users\Administrator\Desktop\2019&#20915;&#31639;&#20844;&#24320;\&#20844;&#24320;&#25968;&#25454;&#34920;&#23548;&#20986;(2)\&#21508;&#21333;&#20301;&#20844;&#24320;&#25968;&#25454;&#34920;&#23548;&#20986;\&#38428;&#22478;&#31532;&#22235;&#20013;&#23398;.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C:\Users\Administrator\Desktop\2019&#20915;&#31639;&#20844;&#24320;\&#20844;&#24320;&#25968;&#25454;&#34920;&#23548;&#20986;(2)\&#21508;&#21333;&#20301;&#20844;&#24320;&#25968;&#25454;&#34920;&#23548;&#20986;\&#38428;&#22478;&#31532;&#22235;&#20013;&#2339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a:effectLst/>
          </c:spPr>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('[阜城第四中学.XLS]Z03 收入决算表(公开02表)'!$F$4:$F$7,'[阜城第四中学.XLS]Z03 收入决算表(公开02表)'!$H$4:$H$7)</c:f>
              <c:multiLvlStrCache>
                <c:ptCount val="2"/>
                <c:lvl>
                  <c:pt idx="0">
                    <c:v>财政拨款收入</c:v>
                  </c:pt>
                  <c:pt idx="1">
                    <c:v>事业收入</c:v>
                  </c:pt>
                </c:lvl>
                <c:lvl/>
                <c:lvl/>
                <c:lvl/>
              </c:multiLvlStrCache>
            </c:multiLvlStrRef>
          </c:cat>
          <c:val>
            <c:numRef>
              <c:f>('[阜城第四中学.XLS]Z03 收入决算表(公开02表)'!$F$9,'[阜城第四中学.XLS]Z03 收入决算表(公开02表)'!$H$9)</c:f>
              <c:numCache>
                <c:formatCode>#,##0.00</c:formatCode>
                <c:ptCount val="2"/>
                <c:pt idx="0">
                  <c:v>4194.28</c:v>
                </c:pt>
                <c:pt idx="1">
                  <c:v>215.56</c:v>
                </c:pt>
              </c:numCache>
            </c:numRef>
          </c:val>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a:effectLst/>
          </c:spPr>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('[阜城第四中学.XLS]Z04 支出决算表(公开03表)'!$F$4:$F$7,'[阜城第四中学.XLS]Z04 支出决算表(公开03表)'!$G$4:$G$7)</c:f>
              <c:multiLvlStrCache>
                <c:ptCount val="2"/>
                <c:lvl>
                  <c:pt idx="0">
                    <c:v>基本支出</c:v>
                  </c:pt>
                  <c:pt idx="1">
                    <c:v>项目支出</c:v>
                  </c:pt>
                </c:lvl>
                <c:lvl/>
                <c:lvl/>
                <c:lvl/>
              </c:multiLvlStrCache>
            </c:multiLvlStrRef>
          </c:cat>
          <c:val>
            <c:numRef>
              <c:f>('[阜城第四中学.XLS]Z04 支出决算表(公开03表)'!$F$9,'[阜城第四中学.XLS]Z04 支出决算表(公开03表)'!$G$9)</c:f>
              <c:numCache>
                <c:formatCode>#,##0.00</c:formatCode>
                <c:ptCount val="2"/>
                <c:pt idx="0">
                  <c:v>1934.17</c:v>
                </c:pt>
                <c:pt idx="1">
                  <c:v>2178.44</c:v>
                </c:pt>
              </c:numCache>
            </c:numRef>
          </c:val>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102"/>
    <customShpInfo spid="_x0000_s2101"/>
    <customShpInfo spid="_x0000_s2100"/>
    <customShpInfo spid="_x0000_s2099"/>
    <customShpInfo spid="_x0000_s2098"/>
    <customShpInfo spid="_x0000_s2097"/>
    <customShpInfo spid="_x0000_s2096"/>
    <customShpInfo spid="_x0000_s2086"/>
    <customShpInfo spid="_x0000_s2085"/>
    <customShpInfo spid="_x0000_s2084"/>
    <customShpInfo spid="_x0000_s2083"/>
    <customShpInfo spid="_x0000_s2082"/>
    <customShpInfo spid="_x0000_s2081"/>
    <customShpInfo spid="_x0000_s2080"/>
    <customShpInfo spid="_x0000_s2087"/>
    <customShpInfo spid="_x0000_s2095"/>
    <customShpInfo spid="_x0000_s2071"/>
    <customShpInfo spid="_x0000_s2070"/>
    <customShpInfo spid="_x0000_s2069"/>
    <customShpInfo spid="_x0000_s2068"/>
    <customShpInfo spid="_x0000_s2067"/>
    <customShpInfo spid="_x0000_s2066"/>
    <customShpInfo spid="_x0000_s2065"/>
    <customShpInfo spid="_x0000_s2079"/>
    <customShpInfo spid="_x0000_s2078"/>
    <customShpInfo spid="_x0000_s2077"/>
    <customShpInfo spid="_x0000_s2076"/>
    <customShpInfo spid="_x0000_s2075"/>
    <customShpInfo spid="_x0000_s2074"/>
    <customShpInfo spid="_x0000_s2073"/>
    <customShpInfo spid="_x0000_s2064"/>
    <customShpInfo spid="_x0000_s2072"/>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1"/>
    <customShpInfo spid="_x0000_s1050"/>
    <customShpInfo spid="_x0000_s1049"/>
    <customShpInfo spid="_x0000_s1048"/>
    <customShpInfo spid="_x0000_s1047"/>
    <customShpInfo spid="_x0000_s1046"/>
    <customShpInfo spid="_x0000_s1042"/>
    <customShpInfo spid="_x0000_s1045"/>
    <customShpInfo spid="_x0000_s1044"/>
    <customShpInfo spid="_x0000_s1043"/>
    <customShpInfo spid="_x0000_s1041"/>
    <customShpInfo spid="_x0000_s1040"/>
    <customShpInfo spid="_x0000_s1039"/>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FDC74-5020-46E4-A7C9-A2D8C4803582}">
  <ds:schemaRefs/>
</ds:datastoreItem>
</file>

<file path=docProps/app.xml><?xml version="1.0" encoding="utf-8"?>
<Properties xmlns="http://schemas.openxmlformats.org/officeDocument/2006/extended-properties" xmlns:vt="http://schemas.openxmlformats.org/officeDocument/2006/docPropsVTypes">
  <Template>简约文档封面模板.docx</Template>
  <Pages>29</Pages>
  <Words>7034</Words>
  <Characters>8910</Characters>
  <Lines>79</Lines>
  <Paragraphs>22</Paragraphs>
  <ScaleCrop>false</ScaleCrop>
  <LinksUpToDate>false</LinksUpToDate>
  <CharactersWithSpaces>9184</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2021-05-26T08:23:19Z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